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81C" w:rsidRPr="0014181C" w:rsidRDefault="0014181C" w:rsidP="0014181C">
      <w:pPr>
        <w:pStyle w:val="Ttulo1"/>
        <w:jc w:val="center"/>
        <w:rPr>
          <w:rFonts w:ascii="Arial" w:hAnsi="Arial" w:cs="Arial"/>
          <w:lang w:val="pt-BR"/>
        </w:rPr>
      </w:pPr>
      <w:r w:rsidRPr="0014181C">
        <w:rPr>
          <w:rFonts w:ascii="Arial" w:hAnsi="Arial" w:cs="Arial"/>
          <w:lang w:val="pt-BR"/>
        </w:rPr>
        <w:t>CONTRATO DE LICENÇA DE USUÁRIO FINAL (EULA)</w:t>
      </w:r>
    </w:p>
    <w:p w:rsidR="0014181C" w:rsidRPr="0014181C" w:rsidRDefault="0014181C" w:rsidP="0014181C">
      <w:pPr>
        <w:pStyle w:val="Ttulo2"/>
        <w:rPr>
          <w:rFonts w:ascii="Arial" w:hAnsi="Arial" w:cs="Arial"/>
          <w:lang w:val="pt-BR"/>
        </w:rPr>
      </w:pPr>
      <w:r w:rsidRPr="0014181C">
        <w:rPr>
          <w:rFonts w:ascii="Arial" w:hAnsi="Arial" w:cs="Arial"/>
          <w:lang w:val="pt-BR"/>
        </w:rPr>
        <w:t>CALCULADORA AIRBAG</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Versão 1.0</w:t>
      </w:r>
      <w:r w:rsidRPr="0014181C">
        <w:rPr>
          <w:rFonts w:ascii="Arial" w:hAnsi="Arial" w:cs="Arial"/>
          <w:lang w:val="pt-BR"/>
        </w:rPr>
        <w:br/>
      </w:r>
      <w:r w:rsidRPr="0014181C">
        <w:rPr>
          <w:rStyle w:val="Forte"/>
          <w:rFonts w:ascii="Arial" w:hAnsi="Arial" w:cs="Arial"/>
          <w:lang w:val="pt-BR"/>
        </w:rPr>
        <w:t>Data de vigência: [DATA]</w:t>
      </w:r>
    </w:p>
    <w:p w:rsidR="0014181C" w:rsidRPr="0014181C" w:rsidRDefault="0014181C" w:rsidP="0014181C">
      <w:pPr>
        <w:pStyle w:val="NormalWeb"/>
        <w:rPr>
          <w:rFonts w:ascii="Arial" w:hAnsi="Arial" w:cs="Arial"/>
          <w:lang w:val="pt-BR"/>
        </w:rPr>
      </w:pPr>
      <w:r w:rsidRPr="0014181C">
        <w:rPr>
          <w:rFonts w:ascii="Arial" w:hAnsi="Arial" w:cs="Arial"/>
          <w:lang w:val="pt-BR"/>
        </w:rPr>
        <w:t xml:space="preserve">Este Contrato de Licença de Usuário Final, doravante denominado </w:t>
      </w:r>
      <w:r w:rsidRPr="0014181C">
        <w:rPr>
          <w:rStyle w:val="Forte"/>
          <w:rFonts w:ascii="Arial" w:hAnsi="Arial" w:cs="Arial"/>
          <w:lang w:val="pt-BR"/>
        </w:rPr>
        <w:t>“EULA”</w:t>
      </w:r>
      <w:r w:rsidRPr="0014181C">
        <w:rPr>
          <w:rFonts w:ascii="Arial" w:hAnsi="Arial" w:cs="Arial"/>
          <w:lang w:val="pt-BR"/>
        </w:rPr>
        <w:t xml:space="preserve">, estabelece os termos e condições aplicáveis ao acesso e à utilização da </w:t>
      </w:r>
      <w:r w:rsidRPr="0014181C">
        <w:rPr>
          <w:rStyle w:val="Forte"/>
          <w:rFonts w:ascii="Arial" w:hAnsi="Arial" w:cs="Arial"/>
          <w:lang w:val="pt-BR"/>
        </w:rPr>
        <w:t xml:space="preserve">Calculadora </w:t>
      </w:r>
      <w:proofErr w:type="spellStart"/>
      <w:r w:rsidRPr="0014181C">
        <w:rPr>
          <w:rStyle w:val="Forte"/>
          <w:rFonts w:ascii="Arial" w:hAnsi="Arial" w:cs="Arial"/>
          <w:lang w:val="pt-BR"/>
        </w:rPr>
        <w:t>Airbag</w:t>
      </w:r>
      <w:proofErr w:type="spellEnd"/>
      <w:r w:rsidRPr="0014181C">
        <w:rPr>
          <w:rFonts w:ascii="Arial" w:hAnsi="Arial" w:cs="Arial"/>
          <w:lang w:val="pt-BR"/>
        </w:rPr>
        <w:t xml:space="preserve">, software desenvolvido, disponibilizado e/ou licenciado por </w:t>
      </w:r>
      <w:r w:rsidRPr="0014181C">
        <w:rPr>
          <w:rStyle w:val="Forte"/>
          <w:rFonts w:ascii="Arial" w:hAnsi="Arial" w:cs="Arial"/>
          <w:lang w:val="pt-BR"/>
        </w:rPr>
        <w:t>[RAZÃO SOCIAL]</w:t>
      </w:r>
      <w:r w:rsidRPr="0014181C">
        <w:rPr>
          <w:rFonts w:ascii="Arial" w:hAnsi="Arial" w:cs="Arial"/>
          <w:lang w:val="pt-BR"/>
        </w:rPr>
        <w:t xml:space="preserve">, inscrita no CNPJ sob nº </w:t>
      </w:r>
      <w:r w:rsidRPr="0014181C">
        <w:rPr>
          <w:rStyle w:val="Forte"/>
          <w:rFonts w:ascii="Arial" w:hAnsi="Arial" w:cs="Arial"/>
          <w:lang w:val="pt-BR"/>
        </w:rPr>
        <w:t>[CNPJ]</w:t>
      </w:r>
      <w:r w:rsidRPr="0014181C">
        <w:rPr>
          <w:rFonts w:ascii="Arial" w:hAnsi="Arial" w:cs="Arial"/>
          <w:lang w:val="pt-BR"/>
        </w:rPr>
        <w:t xml:space="preserve">, com sede em </w:t>
      </w:r>
      <w:r w:rsidRPr="0014181C">
        <w:rPr>
          <w:rStyle w:val="Forte"/>
          <w:rFonts w:ascii="Arial" w:hAnsi="Arial" w:cs="Arial"/>
          <w:lang w:val="pt-BR"/>
        </w:rPr>
        <w:t>[ENDEREÇO]</w:t>
      </w:r>
      <w:r w:rsidRPr="0014181C">
        <w:rPr>
          <w:rFonts w:ascii="Arial" w:hAnsi="Arial" w:cs="Arial"/>
          <w:lang w:val="pt-BR"/>
        </w:rPr>
        <w:t xml:space="preserve">, responsável pela plataforma e pelas marcas </w:t>
      </w:r>
      <w:proofErr w:type="spellStart"/>
      <w:proofErr w:type="gramStart"/>
      <w:r w:rsidRPr="0014181C">
        <w:rPr>
          <w:rStyle w:val="Forte"/>
          <w:rFonts w:ascii="Arial" w:hAnsi="Arial" w:cs="Arial"/>
          <w:lang w:val="pt-BR"/>
        </w:rPr>
        <w:t>RemoChips</w:t>
      </w:r>
      <w:proofErr w:type="spellEnd"/>
      <w:proofErr w:type="gramEnd"/>
      <w:r w:rsidRPr="0014181C">
        <w:rPr>
          <w:rStyle w:val="Forte"/>
          <w:rFonts w:ascii="Arial" w:hAnsi="Arial" w:cs="Arial"/>
          <w:lang w:val="pt-BR"/>
        </w:rPr>
        <w:t>/AutoChips</w:t>
      </w:r>
      <w:r w:rsidRPr="0014181C">
        <w:rPr>
          <w:rFonts w:ascii="Arial" w:hAnsi="Arial" w:cs="Arial"/>
          <w:lang w:val="pt-BR"/>
        </w:rPr>
        <w:t xml:space="preserve">, conforme aplicável, doravante denominada </w:t>
      </w:r>
      <w:r w:rsidRPr="0014181C">
        <w:rPr>
          <w:rStyle w:val="Forte"/>
          <w:rFonts w:ascii="Arial" w:hAnsi="Arial" w:cs="Arial"/>
          <w:lang w:val="pt-BR"/>
        </w:rPr>
        <w:t>“LICENCIANTE”</w:t>
      </w:r>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Fonts w:ascii="Arial" w:hAnsi="Arial" w:cs="Arial"/>
          <w:lang w:val="pt-BR"/>
        </w:rPr>
        <w:t xml:space="preserve">Ao criar uma conta, contratar uma licença, acessar, utilizar ou processar qualquer arquivo por meio da Calculadora </w:t>
      </w:r>
      <w:proofErr w:type="spellStart"/>
      <w:r w:rsidRPr="0014181C">
        <w:rPr>
          <w:rFonts w:ascii="Arial" w:hAnsi="Arial" w:cs="Arial"/>
          <w:lang w:val="pt-BR"/>
        </w:rPr>
        <w:t>Airbag</w:t>
      </w:r>
      <w:proofErr w:type="spellEnd"/>
      <w:r w:rsidRPr="0014181C">
        <w:rPr>
          <w:rFonts w:ascii="Arial" w:hAnsi="Arial" w:cs="Arial"/>
          <w:lang w:val="pt-BR"/>
        </w:rPr>
        <w:t>, o usuário declara ter lido, compreendido e aceitado integralmente este EULA.</w:t>
      </w:r>
    </w:p>
    <w:p w:rsidR="0014181C" w:rsidRPr="0014181C" w:rsidRDefault="0014181C" w:rsidP="0014181C">
      <w:pPr>
        <w:pStyle w:val="NormalWeb"/>
        <w:rPr>
          <w:rFonts w:ascii="Arial" w:hAnsi="Arial" w:cs="Arial"/>
          <w:lang w:val="pt-BR"/>
        </w:rPr>
      </w:pPr>
      <w:r w:rsidRPr="0014181C">
        <w:rPr>
          <w:rFonts w:ascii="Arial" w:hAnsi="Arial" w:cs="Arial"/>
          <w:lang w:val="pt-BR"/>
        </w:rPr>
        <w:t>Caso não concorde com qualquer de suas disposições, o Usuário não deverá utilizar o Software.</w:t>
      </w:r>
    </w:p>
    <w:p w:rsidR="0014181C" w:rsidRPr="0014181C" w:rsidRDefault="0014181C" w:rsidP="0014181C">
      <w:pPr>
        <w:pStyle w:val="Ttulo1"/>
        <w:rPr>
          <w:rFonts w:ascii="Arial" w:hAnsi="Arial" w:cs="Arial"/>
          <w:lang w:val="pt-BR"/>
        </w:rPr>
      </w:pPr>
      <w:r w:rsidRPr="0014181C">
        <w:rPr>
          <w:rFonts w:ascii="Arial" w:hAnsi="Arial" w:cs="Arial"/>
          <w:lang w:val="pt-BR"/>
        </w:rPr>
        <w:t>1. DEFINIÇÕES</w:t>
      </w:r>
    </w:p>
    <w:p w:rsidR="0014181C" w:rsidRPr="0014181C" w:rsidRDefault="0014181C" w:rsidP="0014181C">
      <w:pPr>
        <w:pStyle w:val="NormalWeb"/>
        <w:rPr>
          <w:rFonts w:ascii="Arial" w:hAnsi="Arial" w:cs="Arial"/>
          <w:lang w:val="pt-BR"/>
        </w:rPr>
      </w:pPr>
      <w:r w:rsidRPr="0014181C">
        <w:rPr>
          <w:rFonts w:ascii="Arial" w:hAnsi="Arial" w:cs="Arial"/>
          <w:lang w:val="pt-BR"/>
        </w:rPr>
        <w:t>Para fins deste EULA: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 xml:space="preserve">1.1. “Software” ou “Calculadora </w:t>
      </w:r>
      <w:proofErr w:type="spellStart"/>
      <w:r w:rsidRPr="0014181C">
        <w:rPr>
          <w:rStyle w:val="Forte"/>
          <w:rFonts w:ascii="Arial" w:hAnsi="Arial" w:cs="Arial"/>
          <w:lang w:val="pt-BR"/>
        </w:rPr>
        <w:t>Airbag</w:t>
      </w:r>
      <w:proofErr w:type="spellEnd"/>
      <w:r w:rsidRPr="0014181C">
        <w:rPr>
          <w:rStyle w:val="Forte"/>
          <w:rFonts w:ascii="Arial" w:hAnsi="Arial" w:cs="Arial"/>
          <w:lang w:val="pt-BR"/>
        </w:rPr>
        <w:t>”</w:t>
      </w:r>
      <w:r w:rsidRPr="0014181C">
        <w:rPr>
          <w:rFonts w:ascii="Arial" w:hAnsi="Arial" w:cs="Arial"/>
          <w:lang w:val="pt-BR"/>
        </w:rPr>
        <w:t xml:space="preserve"> significa o sistema computacional disponibilizado pela LICENCIANTE para processamento de dados eletrônicos contidos em arquivos de memória de unidades de controle de sistemas de retenção suplementar, incluindo módulos SRS, </w:t>
      </w:r>
      <w:proofErr w:type="spellStart"/>
      <w:r w:rsidRPr="0014181C">
        <w:rPr>
          <w:rFonts w:ascii="Arial" w:hAnsi="Arial" w:cs="Arial"/>
          <w:lang w:val="pt-BR"/>
        </w:rPr>
        <w:t>Airbag</w:t>
      </w:r>
      <w:proofErr w:type="spellEnd"/>
      <w:r w:rsidRPr="0014181C">
        <w:rPr>
          <w:rFonts w:ascii="Arial" w:hAnsi="Arial" w:cs="Arial"/>
          <w:lang w:val="pt-BR"/>
        </w:rPr>
        <w:t xml:space="preserve"> </w:t>
      </w:r>
      <w:proofErr w:type="spellStart"/>
      <w:r w:rsidRPr="0014181C">
        <w:rPr>
          <w:rFonts w:ascii="Arial" w:hAnsi="Arial" w:cs="Arial"/>
          <w:lang w:val="pt-BR"/>
        </w:rPr>
        <w:t>Control</w:t>
      </w:r>
      <w:proofErr w:type="spellEnd"/>
      <w:r w:rsidRPr="0014181C">
        <w:rPr>
          <w:rFonts w:ascii="Arial" w:hAnsi="Arial" w:cs="Arial"/>
          <w:lang w:val="pt-BR"/>
        </w:rPr>
        <w:t xml:space="preserve"> </w:t>
      </w:r>
      <w:proofErr w:type="spellStart"/>
      <w:r w:rsidRPr="0014181C">
        <w:rPr>
          <w:rFonts w:ascii="Arial" w:hAnsi="Arial" w:cs="Arial"/>
          <w:lang w:val="pt-BR"/>
        </w:rPr>
        <w:t>Unit</w:t>
      </w:r>
      <w:proofErr w:type="spellEnd"/>
      <w:r w:rsidRPr="0014181C">
        <w:rPr>
          <w:rFonts w:ascii="Arial" w:hAnsi="Arial" w:cs="Arial"/>
          <w:lang w:val="pt-BR"/>
        </w:rPr>
        <w:t xml:space="preserve">, </w:t>
      </w:r>
      <w:proofErr w:type="spellStart"/>
      <w:r w:rsidRPr="0014181C">
        <w:rPr>
          <w:rFonts w:ascii="Arial" w:hAnsi="Arial" w:cs="Arial"/>
          <w:lang w:val="pt-BR"/>
        </w:rPr>
        <w:t>Restraints</w:t>
      </w:r>
      <w:proofErr w:type="spellEnd"/>
      <w:r w:rsidRPr="0014181C">
        <w:rPr>
          <w:rFonts w:ascii="Arial" w:hAnsi="Arial" w:cs="Arial"/>
          <w:lang w:val="pt-BR"/>
        </w:rPr>
        <w:t xml:space="preserve"> </w:t>
      </w:r>
      <w:proofErr w:type="spellStart"/>
      <w:r w:rsidRPr="0014181C">
        <w:rPr>
          <w:rFonts w:ascii="Arial" w:hAnsi="Arial" w:cs="Arial"/>
          <w:lang w:val="pt-BR"/>
        </w:rPr>
        <w:t>Control</w:t>
      </w:r>
      <w:proofErr w:type="spellEnd"/>
      <w:r w:rsidRPr="0014181C">
        <w:rPr>
          <w:rFonts w:ascii="Arial" w:hAnsi="Arial" w:cs="Arial"/>
          <w:lang w:val="pt-BR"/>
        </w:rPr>
        <w:t xml:space="preserve"> Module e denominações equivalentes.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 “Usuário”</w:t>
      </w:r>
      <w:r w:rsidRPr="0014181C">
        <w:rPr>
          <w:rFonts w:ascii="Arial" w:hAnsi="Arial" w:cs="Arial"/>
          <w:lang w:val="pt-BR"/>
        </w:rPr>
        <w:t xml:space="preserve"> significa a pessoa física ou jurídica que contrata, acessa ou utiliza 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 “Arquivo Original”</w:t>
      </w:r>
      <w:r w:rsidRPr="0014181C">
        <w:rPr>
          <w:rFonts w:ascii="Arial" w:hAnsi="Arial" w:cs="Arial"/>
          <w:lang w:val="pt-BR"/>
        </w:rPr>
        <w:t xml:space="preserve"> significa o conteúdo eletrônico obtido pelo Usuário diretamente da unidade de controle correspondente, antes de qualquer processamento pelo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1.4. “Arquivo Processado”</w:t>
      </w:r>
      <w:r w:rsidRPr="0014181C">
        <w:rPr>
          <w:rFonts w:ascii="Arial" w:hAnsi="Arial" w:cs="Arial"/>
          <w:lang w:val="pt-BR"/>
        </w:rPr>
        <w:t xml:space="preserve"> significa o arquivo resultante do processamento realizado pelo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1.5. “Sistema SRS”</w:t>
      </w:r>
      <w:r w:rsidRPr="0014181C">
        <w:rPr>
          <w:rFonts w:ascii="Arial" w:hAnsi="Arial" w:cs="Arial"/>
          <w:lang w:val="pt-BR"/>
        </w:rPr>
        <w:t xml:space="preserve"> significa o conjunto de sistemas de retenção suplementar do veículo, incluindo, quando aplicável, unidade eletrônica de controle, </w:t>
      </w:r>
      <w:proofErr w:type="spellStart"/>
      <w:r w:rsidRPr="0014181C">
        <w:rPr>
          <w:rFonts w:ascii="Arial" w:hAnsi="Arial" w:cs="Arial"/>
          <w:lang w:val="pt-BR"/>
        </w:rPr>
        <w:t>airbags</w:t>
      </w:r>
      <w:proofErr w:type="spellEnd"/>
      <w:r w:rsidRPr="0014181C">
        <w:rPr>
          <w:rFonts w:ascii="Arial" w:hAnsi="Arial" w:cs="Arial"/>
          <w:lang w:val="pt-BR"/>
        </w:rPr>
        <w:t xml:space="preserve">, dispositivos </w:t>
      </w:r>
      <w:proofErr w:type="spellStart"/>
      <w:r w:rsidRPr="0014181C">
        <w:rPr>
          <w:rFonts w:ascii="Arial" w:hAnsi="Arial" w:cs="Arial"/>
          <w:lang w:val="pt-BR"/>
        </w:rPr>
        <w:t>infladores</w:t>
      </w:r>
      <w:proofErr w:type="spellEnd"/>
      <w:r w:rsidRPr="0014181C">
        <w:rPr>
          <w:rFonts w:ascii="Arial" w:hAnsi="Arial" w:cs="Arial"/>
          <w:lang w:val="pt-BR"/>
        </w:rPr>
        <w:t xml:space="preserve">, </w:t>
      </w:r>
      <w:proofErr w:type="spellStart"/>
      <w:r w:rsidRPr="0014181C">
        <w:rPr>
          <w:rFonts w:ascii="Arial" w:hAnsi="Arial" w:cs="Arial"/>
          <w:lang w:val="pt-BR"/>
        </w:rPr>
        <w:t>pré-tensionadores</w:t>
      </w:r>
      <w:proofErr w:type="spellEnd"/>
      <w:r w:rsidRPr="0014181C">
        <w:rPr>
          <w:rFonts w:ascii="Arial" w:hAnsi="Arial" w:cs="Arial"/>
          <w:lang w:val="pt-BR"/>
        </w:rPr>
        <w:t>, sensores, chicotes, conectores, alimentação elétrica, componentes pirotécnicos e demais dispositivos relacionados.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1.6. “Crash Data” ou “Registro de Colisão”</w:t>
      </w:r>
      <w:r w:rsidRPr="0014181C">
        <w:rPr>
          <w:rFonts w:ascii="Arial" w:hAnsi="Arial" w:cs="Arial"/>
          <w:lang w:val="pt-BR"/>
        </w:rPr>
        <w:t xml:space="preserve"> significa a informação eletrônica registrada na memória da unidade de controle em decorrência ou como consequência de evento de colisão, acionamento, condição de impacto ou outra situação reconhecida pelo respectivo sistema.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1.7. “</w:t>
      </w:r>
      <w:proofErr w:type="spellStart"/>
      <w:r w:rsidRPr="0014181C">
        <w:rPr>
          <w:rStyle w:val="Forte"/>
          <w:rFonts w:ascii="Arial" w:hAnsi="Arial" w:cs="Arial"/>
          <w:lang w:val="pt-BR"/>
        </w:rPr>
        <w:t>Part</w:t>
      </w:r>
      <w:proofErr w:type="spellEnd"/>
      <w:r w:rsidRPr="0014181C">
        <w:rPr>
          <w:rStyle w:val="Forte"/>
          <w:rFonts w:ascii="Arial" w:hAnsi="Arial" w:cs="Arial"/>
          <w:lang w:val="pt-BR"/>
        </w:rPr>
        <w:t xml:space="preserve"> </w:t>
      </w:r>
      <w:proofErr w:type="spellStart"/>
      <w:r w:rsidRPr="0014181C">
        <w:rPr>
          <w:rStyle w:val="Forte"/>
          <w:rFonts w:ascii="Arial" w:hAnsi="Arial" w:cs="Arial"/>
          <w:lang w:val="pt-BR"/>
        </w:rPr>
        <w:t>Number</w:t>
      </w:r>
      <w:proofErr w:type="spellEnd"/>
      <w:r w:rsidRPr="0014181C">
        <w:rPr>
          <w:rStyle w:val="Forte"/>
          <w:rFonts w:ascii="Arial" w:hAnsi="Arial" w:cs="Arial"/>
          <w:lang w:val="pt-BR"/>
        </w:rPr>
        <w:t>”</w:t>
      </w:r>
      <w:r w:rsidRPr="0014181C">
        <w:rPr>
          <w:rFonts w:ascii="Arial" w:hAnsi="Arial" w:cs="Arial"/>
          <w:lang w:val="pt-BR"/>
        </w:rPr>
        <w:t xml:space="preserve"> significa o código de identificação técnica atribuído pelo fabricante à unidade eletrônica, hardware, software ou conjunto correspondente.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1.8. “Licença”</w:t>
      </w:r>
      <w:r w:rsidRPr="0014181C">
        <w:rPr>
          <w:rFonts w:ascii="Arial" w:hAnsi="Arial" w:cs="Arial"/>
          <w:lang w:val="pt-BR"/>
        </w:rPr>
        <w:t xml:space="preserve"> significa o direito limitado de utilização do Software nos termos deste EULA.</w:t>
      </w:r>
    </w:p>
    <w:p w:rsidR="0014181C" w:rsidRPr="0014181C" w:rsidRDefault="0014181C" w:rsidP="0014181C">
      <w:pPr>
        <w:pStyle w:val="Ttulo1"/>
        <w:rPr>
          <w:rFonts w:ascii="Arial" w:hAnsi="Arial" w:cs="Arial"/>
          <w:lang w:val="pt-BR"/>
        </w:rPr>
      </w:pPr>
      <w:r w:rsidRPr="0014181C">
        <w:rPr>
          <w:rFonts w:ascii="Arial" w:hAnsi="Arial" w:cs="Arial"/>
          <w:lang w:val="pt-BR"/>
        </w:rPr>
        <w:t>2. OBJETO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2.1.</w:t>
      </w:r>
      <w:r w:rsidRPr="0014181C">
        <w:rPr>
          <w:rFonts w:ascii="Arial" w:hAnsi="Arial" w:cs="Arial"/>
          <w:lang w:val="pt-BR"/>
        </w:rPr>
        <w:t xml:space="preserve"> O presente EULA tem por objeto conceder ao Usuário uma licença limitada, não exclusiva, não transferível e condicionada para utilização da Calculadora </w:t>
      </w:r>
      <w:proofErr w:type="spellStart"/>
      <w:r w:rsidRPr="0014181C">
        <w:rPr>
          <w:rFonts w:ascii="Arial" w:hAnsi="Arial" w:cs="Arial"/>
          <w:lang w:val="pt-BR"/>
        </w:rPr>
        <w:t>Airbag</w:t>
      </w:r>
      <w:proofErr w:type="spellEnd"/>
      <w:r w:rsidRPr="0014181C">
        <w:rPr>
          <w:rFonts w:ascii="Arial" w:hAnsi="Arial" w:cs="Arial"/>
          <w:lang w:val="pt-BR"/>
        </w:rPr>
        <w:t xml:space="preserve"> durante o prazo e conforme as condições do plano contratado.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2.2.</w:t>
      </w:r>
      <w:r w:rsidRPr="0014181C">
        <w:rPr>
          <w:rFonts w:ascii="Arial" w:hAnsi="Arial" w:cs="Arial"/>
          <w:lang w:val="pt-BR"/>
        </w:rPr>
        <w:t xml:space="preserve"> A aquisição ou contratação do Software não constitui venda ou transferência de propriedade sobre o programa de computador, seus códigos, algoritmos, bancos de dados, métodos, estruturas, assinaturas, sistemas de reconhecimento, lógica </w:t>
      </w:r>
      <w:proofErr w:type="gramStart"/>
      <w:r w:rsidRPr="0014181C">
        <w:rPr>
          <w:rFonts w:ascii="Arial" w:hAnsi="Arial" w:cs="Arial"/>
          <w:lang w:val="pt-BR"/>
        </w:rPr>
        <w:t>interna ou demais direitos de propriedade intelectual</w:t>
      </w:r>
      <w:proofErr w:type="gramEnd"/>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2.3.</w:t>
      </w:r>
      <w:r w:rsidRPr="0014181C">
        <w:rPr>
          <w:rFonts w:ascii="Arial" w:hAnsi="Arial" w:cs="Arial"/>
          <w:lang w:val="pt-BR"/>
        </w:rPr>
        <w:t xml:space="preserve"> A utilização do Software no Brasil é regida pela legislação brasileira aplicável, incluindo, quando pertinente, a Lei nº 9.609/1998, Lei nº 9.610/1998, Código Civil, Código de Defesa do Consumidor, Marco Civil da Internet e Lei Geral de Proteção de Dados Pessoais.</w:t>
      </w:r>
    </w:p>
    <w:p w:rsidR="0014181C" w:rsidRPr="0014181C" w:rsidRDefault="0014181C" w:rsidP="0014181C">
      <w:pPr>
        <w:pStyle w:val="Ttulo1"/>
        <w:rPr>
          <w:rFonts w:ascii="Arial" w:hAnsi="Arial" w:cs="Arial"/>
          <w:lang w:val="pt-BR"/>
        </w:rPr>
      </w:pPr>
      <w:r w:rsidRPr="0014181C">
        <w:rPr>
          <w:rFonts w:ascii="Arial" w:hAnsi="Arial" w:cs="Arial"/>
          <w:lang w:val="pt-BR"/>
        </w:rPr>
        <w:t>3. NATUREZA E FINALIDADE DO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3.1.</w:t>
      </w:r>
      <w:r w:rsidRPr="0014181C">
        <w:rPr>
          <w:rFonts w:ascii="Arial" w:hAnsi="Arial" w:cs="Arial"/>
          <w:lang w:val="pt-BR"/>
        </w:rPr>
        <w:t xml:space="preserve"> A Calculadora </w:t>
      </w:r>
      <w:proofErr w:type="spellStart"/>
      <w:r w:rsidRPr="0014181C">
        <w:rPr>
          <w:rFonts w:ascii="Arial" w:hAnsi="Arial" w:cs="Arial"/>
          <w:lang w:val="pt-BR"/>
        </w:rPr>
        <w:t>Airbag</w:t>
      </w:r>
      <w:proofErr w:type="spellEnd"/>
      <w:r w:rsidRPr="0014181C">
        <w:rPr>
          <w:rFonts w:ascii="Arial" w:hAnsi="Arial" w:cs="Arial"/>
          <w:lang w:val="pt-BR"/>
        </w:rPr>
        <w:t xml:space="preserve"> é uma ferramenta técnica destinada ao processamento de informações eletrônicas contidas em arquivos de memória de unidades de controle relacionadas ao sistema SRS.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w:t>
      </w:r>
      <w:r w:rsidRPr="0014181C">
        <w:rPr>
          <w:rFonts w:ascii="Arial" w:hAnsi="Arial" w:cs="Arial"/>
          <w:lang w:val="pt-BR"/>
        </w:rPr>
        <w:t xml:space="preserve"> Conforme o módulo, versão, arquivo e função suportados, o Software poderá </w:t>
      </w:r>
      <w:proofErr w:type="gramStart"/>
      <w:r w:rsidRPr="0014181C">
        <w:rPr>
          <w:rFonts w:ascii="Arial" w:hAnsi="Arial" w:cs="Arial"/>
          <w:lang w:val="pt-BR"/>
        </w:rPr>
        <w:t>identificar,</w:t>
      </w:r>
      <w:proofErr w:type="gramEnd"/>
      <w:r w:rsidRPr="0014181C">
        <w:rPr>
          <w:rFonts w:ascii="Arial" w:hAnsi="Arial" w:cs="Arial"/>
          <w:lang w:val="pt-BR"/>
        </w:rPr>
        <w:t xml:space="preserve"> modificar, reconstruir, remover ou tratar determinadas estruturas ou registros eletrônicos presentes no arquivo enviado pelo Usuário, incluindo registros relacionados a eventos de colisão.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3.3. O SOFTWARE NÃO REPARA FISICAMENTE O SISTEMA SRS DO VEÍCULO.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3.4.</w:t>
      </w:r>
      <w:r w:rsidRPr="0014181C">
        <w:rPr>
          <w:rFonts w:ascii="Arial" w:hAnsi="Arial" w:cs="Arial"/>
          <w:lang w:val="pt-BR"/>
        </w:rPr>
        <w:t xml:space="preserve"> O processamento bem-sucedido de um arquivo não significa, declara, certifica ou garante que o veículo esteja seguro para circulação ou que seu sistema SRS esteja integralmente operacional.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3.5.</w:t>
      </w:r>
      <w:r w:rsidRPr="0014181C">
        <w:rPr>
          <w:rFonts w:ascii="Arial" w:hAnsi="Arial" w:cs="Arial"/>
          <w:lang w:val="pt-BR"/>
        </w:rPr>
        <w:t xml:space="preserve"> A utilização do Software não substitui:</w:t>
      </w:r>
    </w:p>
    <w:p w:rsidR="0014181C" w:rsidRPr="0014181C" w:rsidRDefault="0014181C" w:rsidP="0014181C">
      <w:pPr>
        <w:pStyle w:val="NormalWeb"/>
        <w:rPr>
          <w:rFonts w:ascii="Arial" w:hAnsi="Arial" w:cs="Arial"/>
          <w:lang w:val="pt-BR"/>
        </w:rPr>
      </w:pPr>
      <w:r w:rsidRPr="0014181C">
        <w:rPr>
          <w:rFonts w:ascii="Arial" w:hAnsi="Arial" w:cs="Arial"/>
          <w:lang w:val="pt-BR"/>
        </w:rPr>
        <w:t>a) diagnóstico técnico do veículo;</w:t>
      </w:r>
    </w:p>
    <w:p w:rsidR="0014181C" w:rsidRPr="0014181C" w:rsidRDefault="0014181C" w:rsidP="0014181C">
      <w:pPr>
        <w:pStyle w:val="NormalWeb"/>
        <w:rPr>
          <w:rFonts w:ascii="Arial" w:hAnsi="Arial" w:cs="Arial"/>
          <w:lang w:val="pt-BR"/>
        </w:rPr>
      </w:pPr>
      <w:r w:rsidRPr="0014181C">
        <w:rPr>
          <w:rFonts w:ascii="Arial" w:hAnsi="Arial" w:cs="Arial"/>
          <w:lang w:val="pt-BR"/>
        </w:rPr>
        <w:t>b) inspeção física dos componentes;</w:t>
      </w:r>
    </w:p>
    <w:p w:rsidR="0014181C" w:rsidRPr="0014181C" w:rsidRDefault="0014181C" w:rsidP="0014181C">
      <w:pPr>
        <w:pStyle w:val="NormalWeb"/>
        <w:rPr>
          <w:rFonts w:ascii="Arial" w:hAnsi="Arial" w:cs="Arial"/>
          <w:lang w:val="pt-BR"/>
        </w:rPr>
      </w:pPr>
      <w:r w:rsidRPr="0014181C">
        <w:rPr>
          <w:rFonts w:ascii="Arial" w:hAnsi="Arial" w:cs="Arial"/>
          <w:lang w:val="pt-BR"/>
        </w:rPr>
        <w:t>c) reparação dos danos decorrentes de acidente ou falha;</w:t>
      </w:r>
    </w:p>
    <w:p w:rsidR="0014181C" w:rsidRPr="0014181C" w:rsidRDefault="0014181C" w:rsidP="0014181C">
      <w:pPr>
        <w:pStyle w:val="NormalWeb"/>
        <w:rPr>
          <w:rFonts w:ascii="Arial" w:hAnsi="Arial" w:cs="Arial"/>
          <w:lang w:val="pt-BR"/>
        </w:rPr>
      </w:pPr>
      <w:r w:rsidRPr="0014181C">
        <w:rPr>
          <w:rFonts w:ascii="Arial" w:hAnsi="Arial" w:cs="Arial"/>
          <w:lang w:val="pt-BR"/>
        </w:rPr>
        <w:t>d) substituição dos componentes necessários;</w:t>
      </w:r>
    </w:p>
    <w:p w:rsidR="0014181C" w:rsidRPr="0014181C" w:rsidRDefault="0014181C" w:rsidP="0014181C">
      <w:pPr>
        <w:pStyle w:val="NormalWeb"/>
        <w:rPr>
          <w:rFonts w:ascii="Arial" w:hAnsi="Arial" w:cs="Arial"/>
          <w:lang w:val="pt-BR"/>
        </w:rPr>
      </w:pPr>
      <w:r w:rsidRPr="0014181C">
        <w:rPr>
          <w:rFonts w:ascii="Arial" w:hAnsi="Arial" w:cs="Arial"/>
          <w:lang w:val="pt-BR"/>
        </w:rPr>
        <w:t>e) utilização de equipamentos apropriados de diagnóstico;</w:t>
      </w:r>
    </w:p>
    <w:p w:rsidR="0014181C" w:rsidRPr="0014181C" w:rsidRDefault="0014181C" w:rsidP="0014181C">
      <w:pPr>
        <w:pStyle w:val="NormalWeb"/>
        <w:rPr>
          <w:rFonts w:ascii="Arial" w:hAnsi="Arial" w:cs="Arial"/>
          <w:lang w:val="pt-BR"/>
        </w:rPr>
      </w:pPr>
      <w:r w:rsidRPr="0014181C">
        <w:rPr>
          <w:rFonts w:ascii="Arial" w:hAnsi="Arial" w:cs="Arial"/>
          <w:lang w:val="pt-BR"/>
        </w:rPr>
        <w:t>f) procedimentos de oficina;</w:t>
      </w:r>
    </w:p>
    <w:p w:rsidR="0014181C" w:rsidRPr="0014181C" w:rsidRDefault="0014181C" w:rsidP="0014181C">
      <w:pPr>
        <w:pStyle w:val="NormalWeb"/>
        <w:rPr>
          <w:rFonts w:ascii="Arial" w:hAnsi="Arial" w:cs="Arial"/>
          <w:lang w:val="pt-BR"/>
        </w:rPr>
      </w:pPr>
      <w:r w:rsidRPr="0014181C">
        <w:rPr>
          <w:rFonts w:ascii="Arial" w:hAnsi="Arial" w:cs="Arial"/>
          <w:lang w:val="pt-BR"/>
        </w:rPr>
        <w:t>g) documentação técnica do fabricante;</w:t>
      </w:r>
    </w:p>
    <w:p w:rsidR="0014181C" w:rsidRPr="0014181C" w:rsidRDefault="0014181C" w:rsidP="0014181C">
      <w:pPr>
        <w:pStyle w:val="NormalWeb"/>
        <w:rPr>
          <w:rFonts w:ascii="Arial" w:hAnsi="Arial" w:cs="Arial"/>
          <w:lang w:val="pt-BR"/>
        </w:rPr>
      </w:pPr>
      <w:r w:rsidRPr="0014181C">
        <w:rPr>
          <w:rFonts w:ascii="Arial" w:hAnsi="Arial" w:cs="Arial"/>
          <w:lang w:val="pt-BR"/>
        </w:rPr>
        <w:t>h) testes funcionais;</w:t>
      </w:r>
    </w:p>
    <w:p w:rsidR="0014181C" w:rsidRPr="0014181C" w:rsidRDefault="0014181C" w:rsidP="0014181C">
      <w:pPr>
        <w:pStyle w:val="NormalWeb"/>
        <w:rPr>
          <w:rFonts w:ascii="Arial" w:hAnsi="Arial" w:cs="Arial"/>
          <w:lang w:val="pt-BR"/>
        </w:rPr>
      </w:pPr>
      <w:r w:rsidRPr="0014181C">
        <w:rPr>
          <w:rFonts w:ascii="Arial" w:hAnsi="Arial" w:cs="Arial"/>
          <w:lang w:val="pt-BR"/>
        </w:rPr>
        <w:t>i) validação do sistema SRS;</w:t>
      </w:r>
    </w:p>
    <w:p w:rsidR="0014181C" w:rsidRPr="0014181C" w:rsidRDefault="0014181C" w:rsidP="0014181C">
      <w:pPr>
        <w:pStyle w:val="NormalWeb"/>
        <w:rPr>
          <w:rFonts w:ascii="Arial" w:hAnsi="Arial" w:cs="Arial"/>
          <w:lang w:val="pt-BR"/>
        </w:rPr>
      </w:pPr>
      <w:r w:rsidRPr="0014181C">
        <w:rPr>
          <w:rFonts w:ascii="Arial" w:hAnsi="Arial" w:cs="Arial"/>
          <w:lang w:val="pt-BR"/>
        </w:rPr>
        <w:t>j) calibrações, parametrizações ou inicializações exigidas pelo fabricante;</w:t>
      </w:r>
    </w:p>
    <w:p w:rsidR="0014181C" w:rsidRPr="0014181C" w:rsidRDefault="0014181C" w:rsidP="0014181C">
      <w:pPr>
        <w:pStyle w:val="NormalWeb"/>
        <w:rPr>
          <w:rFonts w:ascii="Arial" w:hAnsi="Arial" w:cs="Arial"/>
          <w:lang w:val="pt-BR"/>
        </w:rPr>
      </w:pPr>
      <w:r w:rsidRPr="0014181C">
        <w:rPr>
          <w:rFonts w:ascii="Arial" w:hAnsi="Arial" w:cs="Arial"/>
          <w:lang w:val="pt-BR"/>
        </w:rPr>
        <w:t>k) qualquer procedimento obrigatório determinado por fabricante, norma técnica, legislação ou regulamentação aplicável.</w:t>
      </w:r>
    </w:p>
    <w:p w:rsidR="0014181C" w:rsidRPr="0014181C" w:rsidRDefault="0014181C" w:rsidP="0014181C">
      <w:pPr>
        <w:pStyle w:val="Ttulo1"/>
        <w:rPr>
          <w:rFonts w:ascii="Arial" w:hAnsi="Arial" w:cs="Arial"/>
          <w:lang w:val="pt-BR"/>
        </w:rPr>
      </w:pPr>
      <w:r w:rsidRPr="0014181C">
        <w:rPr>
          <w:rFonts w:ascii="Arial" w:hAnsi="Arial" w:cs="Arial"/>
          <w:lang w:val="pt-BR"/>
        </w:rPr>
        <w:t>4. UTILIZAÇÃO PROFISSIONAL E CAPACIDADE TÉCNICA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4.1.</w:t>
      </w:r>
      <w:r w:rsidRPr="0014181C">
        <w:rPr>
          <w:rFonts w:ascii="Arial" w:hAnsi="Arial" w:cs="Arial"/>
          <w:lang w:val="pt-BR"/>
        </w:rPr>
        <w:t xml:space="preserve"> O Usuário declara possuir conhecimento técnico compatível com os procedimentos que realizará utilizando o Software ou atuar </w:t>
      </w:r>
      <w:proofErr w:type="gramStart"/>
      <w:r w:rsidRPr="0014181C">
        <w:rPr>
          <w:rFonts w:ascii="Arial" w:hAnsi="Arial" w:cs="Arial"/>
          <w:lang w:val="pt-BR"/>
        </w:rPr>
        <w:t>sob responsabilidade</w:t>
      </w:r>
      <w:proofErr w:type="gramEnd"/>
      <w:r w:rsidRPr="0014181C">
        <w:rPr>
          <w:rFonts w:ascii="Arial" w:hAnsi="Arial" w:cs="Arial"/>
          <w:lang w:val="pt-BR"/>
        </w:rPr>
        <w:t xml:space="preserve"> de profissional devidamente capacitado.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4.2.</w:t>
      </w:r>
      <w:r w:rsidRPr="0014181C">
        <w:rPr>
          <w:rFonts w:ascii="Arial" w:hAnsi="Arial" w:cs="Arial"/>
          <w:lang w:val="pt-BR"/>
        </w:rPr>
        <w:t xml:space="preserve"> O Usuário reconhece que sistemas SRS podem conter componentes pirotécnicos e dispositivos de segurança capazes de causar ferimentos graves, morte, danos materiais ou outros riscos quando manipulados de forma inadequada.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4.3.</w:t>
      </w:r>
      <w:r w:rsidRPr="0014181C">
        <w:rPr>
          <w:rFonts w:ascii="Arial" w:hAnsi="Arial" w:cs="Arial"/>
          <w:lang w:val="pt-BR"/>
        </w:rPr>
        <w:t xml:space="preserve"> A LICENCIANTE não recomenda que pessoas sem conhecimento técnico adequado executem intervenções físicas, eletrônicas ou de programação em unidades de controle SRS.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4.4.</w:t>
      </w:r>
      <w:r w:rsidRPr="0014181C">
        <w:rPr>
          <w:rFonts w:ascii="Arial" w:hAnsi="Arial" w:cs="Arial"/>
          <w:lang w:val="pt-BR"/>
        </w:rPr>
        <w:t xml:space="preserve"> É responsabilidade do profissional que intervém no veículo observar os manuais técnicos, boletins, procedimentos, precauções e tempos de espera aplicáveis ao fabricante e modelo correspondente.</w:t>
      </w:r>
    </w:p>
    <w:p w:rsidR="0014181C" w:rsidRPr="0014181C" w:rsidRDefault="0014181C" w:rsidP="0014181C">
      <w:pPr>
        <w:pStyle w:val="Ttulo1"/>
        <w:rPr>
          <w:rFonts w:ascii="Arial" w:hAnsi="Arial" w:cs="Arial"/>
          <w:lang w:val="pt-BR"/>
        </w:rPr>
      </w:pPr>
      <w:r w:rsidRPr="0014181C">
        <w:rPr>
          <w:rFonts w:ascii="Arial" w:hAnsi="Arial" w:cs="Arial"/>
          <w:lang w:val="pt-BR"/>
        </w:rPr>
        <w:t xml:space="preserve">5. SEGURANÇA ELÉTRICA, CONEXÃO, ATERRAMENTO E FIXAÇÃO DO </w:t>
      </w:r>
      <w:proofErr w:type="gramStart"/>
      <w:r w:rsidRPr="0014181C">
        <w:rPr>
          <w:rFonts w:ascii="Arial" w:hAnsi="Arial" w:cs="Arial"/>
          <w:lang w:val="pt-BR"/>
        </w:rPr>
        <w:t>MÓDULO</w:t>
      </w:r>
      <w:proofErr w:type="gramEnd"/>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5.1. Esta cláusula constitui condição essencial de segurança para qualquer procedimento envolvendo fisicamente unidades de controle SRS.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5.2.</w:t>
      </w:r>
      <w:r w:rsidRPr="0014181C">
        <w:rPr>
          <w:rFonts w:ascii="Arial" w:hAnsi="Arial" w:cs="Arial"/>
          <w:lang w:val="pt-BR"/>
        </w:rPr>
        <w:t xml:space="preserve"> Antes de conectar, desconectar, instalar, remover, aterrar, fixar ou manipular fisicamente uma unidade de controle de </w:t>
      </w:r>
      <w:proofErr w:type="spellStart"/>
      <w:r w:rsidRPr="0014181C">
        <w:rPr>
          <w:rFonts w:ascii="Arial" w:hAnsi="Arial" w:cs="Arial"/>
          <w:lang w:val="pt-BR"/>
        </w:rPr>
        <w:t>airbag</w:t>
      </w:r>
      <w:proofErr w:type="spellEnd"/>
      <w:r w:rsidRPr="0014181C">
        <w:rPr>
          <w:rFonts w:ascii="Arial" w:hAnsi="Arial" w:cs="Arial"/>
          <w:lang w:val="pt-BR"/>
        </w:rPr>
        <w:t xml:space="preserve">/SRS no veículo, o Usuário deverá assegurar que a alimentação elétrica aplicável esteja desligada e que sejam observados os procedimentos de </w:t>
      </w:r>
      <w:proofErr w:type="spellStart"/>
      <w:r w:rsidRPr="0014181C">
        <w:rPr>
          <w:rFonts w:ascii="Arial" w:hAnsi="Arial" w:cs="Arial"/>
          <w:lang w:val="pt-BR"/>
        </w:rPr>
        <w:t>desenergização</w:t>
      </w:r>
      <w:proofErr w:type="spellEnd"/>
      <w:r w:rsidRPr="0014181C">
        <w:rPr>
          <w:rFonts w:ascii="Arial" w:hAnsi="Arial" w:cs="Arial"/>
          <w:lang w:val="pt-BR"/>
        </w:rPr>
        <w:t xml:space="preserve"> determinados pelo fabricante.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5.3.</w:t>
      </w:r>
      <w:r w:rsidRPr="0014181C">
        <w:rPr>
          <w:rFonts w:ascii="Arial" w:hAnsi="Arial" w:cs="Arial"/>
          <w:lang w:val="pt-BR"/>
        </w:rPr>
        <w:t xml:space="preserve"> O Usuário deverá garantir que a unidade de controle esteja:</w:t>
      </w:r>
    </w:p>
    <w:p w:rsidR="0014181C" w:rsidRPr="0014181C" w:rsidRDefault="0014181C" w:rsidP="0014181C">
      <w:pPr>
        <w:pStyle w:val="NormalWeb"/>
        <w:rPr>
          <w:rFonts w:ascii="Arial" w:hAnsi="Arial" w:cs="Arial"/>
          <w:lang w:val="pt-BR"/>
        </w:rPr>
      </w:pPr>
      <w:r w:rsidRPr="0014181C">
        <w:rPr>
          <w:rFonts w:ascii="Arial" w:hAnsi="Arial" w:cs="Arial"/>
          <w:lang w:val="pt-BR"/>
        </w:rPr>
        <w:t>a) corretamente conectada;</w:t>
      </w:r>
    </w:p>
    <w:p w:rsidR="0014181C" w:rsidRPr="0014181C" w:rsidRDefault="0014181C" w:rsidP="0014181C">
      <w:pPr>
        <w:pStyle w:val="NormalWeb"/>
        <w:rPr>
          <w:rFonts w:ascii="Arial" w:hAnsi="Arial" w:cs="Arial"/>
          <w:lang w:val="pt-BR"/>
        </w:rPr>
      </w:pPr>
      <w:r w:rsidRPr="0014181C">
        <w:rPr>
          <w:rFonts w:ascii="Arial" w:hAnsi="Arial" w:cs="Arial"/>
          <w:lang w:val="pt-BR"/>
        </w:rPr>
        <w:t>b) corretamente aterrada, quando aplicável;</w:t>
      </w:r>
    </w:p>
    <w:p w:rsidR="0014181C" w:rsidRPr="0014181C" w:rsidRDefault="0014181C" w:rsidP="0014181C">
      <w:pPr>
        <w:pStyle w:val="NormalWeb"/>
        <w:rPr>
          <w:rFonts w:ascii="Arial" w:hAnsi="Arial" w:cs="Arial"/>
          <w:lang w:val="pt-BR"/>
        </w:rPr>
      </w:pPr>
      <w:r w:rsidRPr="0014181C">
        <w:rPr>
          <w:rFonts w:ascii="Arial" w:hAnsi="Arial" w:cs="Arial"/>
          <w:lang w:val="pt-BR"/>
        </w:rPr>
        <w:t>c) instalada em sua posição apropriada;</w:t>
      </w:r>
    </w:p>
    <w:p w:rsidR="0014181C" w:rsidRPr="0014181C" w:rsidRDefault="0014181C" w:rsidP="0014181C">
      <w:pPr>
        <w:pStyle w:val="NormalWeb"/>
        <w:rPr>
          <w:rFonts w:ascii="Arial" w:hAnsi="Arial" w:cs="Arial"/>
          <w:lang w:val="pt-BR"/>
        </w:rPr>
      </w:pPr>
      <w:r w:rsidRPr="0014181C">
        <w:rPr>
          <w:rFonts w:ascii="Arial" w:hAnsi="Arial" w:cs="Arial"/>
          <w:lang w:val="pt-BR"/>
        </w:rPr>
        <w:t>d) mecanicamente fixada de acordo com as especificações técnicas aplicáveis;</w:t>
      </w:r>
    </w:p>
    <w:p w:rsidR="0014181C" w:rsidRPr="0014181C" w:rsidRDefault="0014181C" w:rsidP="0014181C">
      <w:pPr>
        <w:pStyle w:val="NormalWeb"/>
        <w:rPr>
          <w:rFonts w:ascii="Arial" w:hAnsi="Arial" w:cs="Arial"/>
          <w:lang w:val="pt-BR"/>
        </w:rPr>
      </w:pPr>
      <w:proofErr w:type="gramStart"/>
      <w:r w:rsidRPr="0014181C">
        <w:rPr>
          <w:rStyle w:val="Forte"/>
          <w:rFonts w:ascii="Arial" w:hAnsi="Arial" w:cs="Arial"/>
          <w:lang w:val="pt-BR"/>
        </w:rPr>
        <w:t>antes</w:t>
      </w:r>
      <w:proofErr w:type="gramEnd"/>
      <w:r w:rsidRPr="0014181C">
        <w:rPr>
          <w:rStyle w:val="Forte"/>
          <w:rFonts w:ascii="Arial" w:hAnsi="Arial" w:cs="Arial"/>
          <w:lang w:val="pt-BR"/>
        </w:rPr>
        <w:t xml:space="preserve"> de qualquer energização do sistema</w:t>
      </w:r>
      <w:r w:rsidRPr="0014181C">
        <w:rPr>
          <w:rFonts w:ascii="Arial" w:hAnsi="Arial" w:cs="Arial"/>
          <w:lang w:val="pt-BR"/>
        </w:rPr>
        <w:t>, salvo procedimento técnico oficial e específico do fabricante que determine sequência diferente.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5.4.</w:t>
      </w:r>
      <w:r w:rsidRPr="0014181C">
        <w:rPr>
          <w:rFonts w:ascii="Arial" w:hAnsi="Arial" w:cs="Arial"/>
          <w:lang w:val="pt-BR"/>
        </w:rPr>
        <w:t xml:space="preserve"> O Usuário não deverá energizar a unidade durante operações de conexão, desconexão, instalação, aterramento ou fixação, salvo quando procedimento técnico oficial e específico determinar expressamente o contrário.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5.5.</w:t>
      </w:r>
      <w:r w:rsidRPr="0014181C">
        <w:rPr>
          <w:rFonts w:ascii="Arial" w:hAnsi="Arial" w:cs="Arial"/>
          <w:lang w:val="pt-BR"/>
        </w:rPr>
        <w:t xml:space="preserve"> A bateria do veículo e qualquer outra fonte de energia elétrica aplicável ao circuito deverão permanecer desconectadas ou desativadas durante os procedimentos indicados nesta cláusula, pelo período e método de </w:t>
      </w:r>
      <w:proofErr w:type="gramStart"/>
      <w:r w:rsidRPr="0014181C">
        <w:rPr>
          <w:rFonts w:ascii="Arial" w:hAnsi="Arial" w:cs="Arial"/>
          <w:lang w:val="pt-BR"/>
        </w:rPr>
        <w:t>segurança especificados pelo fabricante</w:t>
      </w:r>
      <w:proofErr w:type="gramEnd"/>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5.6.</w:t>
      </w:r>
      <w:r w:rsidRPr="0014181C">
        <w:rPr>
          <w:rFonts w:ascii="Arial" w:hAnsi="Arial" w:cs="Arial"/>
          <w:lang w:val="pt-BR"/>
        </w:rPr>
        <w:t xml:space="preserve"> O Usuário reconhece que energização, instalação, conexão, aterramento ou fixação </w:t>
      </w:r>
      <w:proofErr w:type="gramStart"/>
      <w:r w:rsidRPr="0014181C">
        <w:rPr>
          <w:rFonts w:ascii="Arial" w:hAnsi="Arial" w:cs="Arial"/>
          <w:lang w:val="pt-BR"/>
        </w:rPr>
        <w:t>inadequados</w:t>
      </w:r>
      <w:proofErr w:type="gramEnd"/>
      <w:r w:rsidRPr="0014181C">
        <w:rPr>
          <w:rFonts w:ascii="Arial" w:hAnsi="Arial" w:cs="Arial"/>
          <w:lang w:val="pt-BR"/>
        </w:rPr>
        <w:t xml:space="preserve"> podem ocasionar, dependendo da arquitetura e condição do sistema, acionamento ou detonação não intencional de </w:t>
      </w:r>
      <w:proofErr w:type="spellStart"/>
      <w:r w:rsidRPr="0014181C">
        <w:rPr>
          <w:rFonts w:ascii="Arial" w:hAnsi="Arial" w:cs="Arial"/>
          <w:lang w:val="pt-BR"/>
        </w:rPr>
        <w:t>airbags</w:t>
      </w:r>
      <w:proofErr w:type="spellEnd"/>
      <w:r w:rsidRPr="0014181C">
        <w:rPr>
          <w:rFonts w:ascii="Arial" w:hAnsi="Arial" w:cs="Arial"/>
          <w:lang w:val="pt-BR"/>
        </w:rPr>
        <w:t xml:space="preserve">, </w:t>
      </w:r>
      <w:proofErr w:type="spellStart"/>
      <w:r w:rsidRPr="0014181C">
        <w:rPr>
          <w:rFonts w:ascii="Arial" w:hAnsi="Arial" w:cs="Arial"/>
          <w:lang w:val="pt-BR"/>
        </w:rPr>
        <w:t>pré-tensionadores</w:t>
      </w:r>
      <w:proofErr w:type="spellEnd"/>
      <w:r w:rsidRPr="0014181C">
        <w:rPr>
          <w:rFonts w:ascii="Arial" w:hAnsi="Arial" w:cs="Arial"/>
          <w:lang w:val="pt-BR"/>
        </w:rPr>
        <w:t xml:space="preserve"> ou outros dispositivos pirotécnicos.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5.7.</w:t>
      </w:r>
      <w:r w:rsidRPr="0014181C">
        <w:rPr>
          <w:rFonts w:ascii="Arial" w:hAnsi="Arial" w:cs="Arial"/>
          <w:lang w:val="pt-BR"/>
        </w:rPr>
        <w:t xml:space="preserve"> Tal acionamento poderá resultar em ferimentos graves, morte, danos materiais ou comprometimento adicional do veículo.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5.8.</w:t>
      </w:r>
      <w:r w:rsidRPr="0014181C">
        <w:rPr>
          <w:rFonts w:ascii="Arial" w:hAnsi="Arial" w:cs="Arial"/>
          <w:lang w:val="pt-BR"/>
        </w:rPr>
        <w:t xml:space="preserve"> É responsabilidade </w:t>
      </w:r>
      <w:proofErr w:type="gramStart"/>
      <w:r w:rsidRPr="0014181C">
        <w:rPr>
          <w:rFonts w:ascii="Arial" w:hAnsi="Arial" w:cs="Arial"/>
          <w:lang w:val="pt-BR"/>
        </w:rPr>
        <w:t>do Usuário consultar</w:t>
      </w:r>
      <w:proofErr w:type="gramEnd"/>
      <w:r w:rsidRPr="0014181C">
        <w:rPr>
          <w:rFonts w:ascii="Arial" w:hAnsi="Arial" w:cs="Arial"/>
          <w:lang w:val="pt-BR"/>
        </w:rPr>
        <w:t xml:space="preserve"> e cumprir os procedimentos oficiais de segurança, inclusive eventuais tempos de espera para descarga de capacitores ou demais sistemas de reserva de energia.</w:t>
      </w:r>
    </w:p>
    <w:p w:rsidR="0014181C" w:rsidRPr="0014181C" w:rsidRDefault="0014181C" w:rsidP="0014181C">
      <w:pPr>
        <w:pStyle w:val="Ttulo1"/>
        <w:rPr>
          <w:rFonts w:ascii="Arial" w:hAnsi="Arial" w:cs="Arial"/>
          <w:lang w:val="pt-BR"/>
        </w:rPr>
      </w:pPr>
      <w:r w:rsidRPr="0014181C">
        <w:rPr>
          <w:rFonts w:ascii="Arial" w:hAnsi="Arial" w:cs="Arial"/>
          <w:lang w:val="pt-BR"/>
        </w:rPr>
        <w:t>6. IDENTIFICAÇÃO DO MÓDULO E COMPATIBILIDADE DE PART NUMBER</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6.1.</w:t>
      </w:r>
      <w:r w:rsidRPr="0014181C">
        <w:rPr>
          <w:rFonts w:ascii="Arial" w:hAnsi="Arial" w:cs="Arial"/>
          <w:lang w:val="pt-BR"/>
        </w:rPr>
        <w:t xml:space="preserve"> Antes de qualquer processamento, o Usuário deverá confirmar corretamente:</w:t>
      </w:r>
    </w:p>
    <w:p w:rsidR="0014181C" w:rsidRPr="0014181C" w:rsidRDefault="0014181C" w:rsidP="0014181C">
      <w:pPr>
        <w:pStyle w:val="NormalWeb"/>
        <w:rPr>
          <w:rFonts w:ascii="Arial" w:hAnsi="Arial" w:cs="Arial"/>
          <w:lang w:val="pt-BR"/>
        </w:rPr>
      </w:pPr>
      <w:r w:rsidRPr="0014181C">
        <w:rPr>
          <w:rFonts w:ascii="Arial" w:hAnsi="Arial" w:cs="Arial"/>
          <w:lang w:val="pt-BR"/>
        </w:rPr>
        <w:t>a) fabricante do veículo;</w:t>
      </w:r>
    </w:p>
    <w:p w:rsidR="0014181C" w:rsidRPr="0014181C" w:rsidRDefault="0014181C" w:rsidP="0014181C">
      <w:pPr>
        <w:pStyle w:val="NormalWeb"/>
        <w:rPr>
          <w:rFonts w:ascii="Arial" w:hAnsi="Arial" w:cs="Arial"/>
          <w:lang w:val="pt-BR"/>
        </w:rPr>
      </w:pPr>
      <w:r w:rsidRPr="0014181C">
        <w:rPr>
          <w:rFonts w:ascii="Arial" w:hAnsi="Arial" w:cs="Arial"/>
          <w:lang w:val="pt-BR"/>
        </w:rPr>
        <w:t>b) modelo e versão do veículo;</w:t>
      </w:r>
    </w:p>
    <w:p w:rsidR="0014181C" w:rsidRPr="0014181C" w:rsidRDefault="0014181C" w:rsidP="0014181C">
      <w:pPr>
        <w:pStyle w:val="NormalWeb"/>
        <w:rPr>
          <w:rFonts w:ascii="Arial" w:hAnsi="Arial" w:cs="Arial"/>
          <w:lang w:val="pt-BR"/>
        </w:rPr>
      </w:pPr>
      <w:r w:rsidRPr="0014181C">
        <w:rPr>
          <w:rFonts w:ascii="Arial" w:hAnsi="Arial" w:cs="Arial"/>
          <w:lang w:val="pt-BR"/>
        </w:rPr>
        <w:t>c) fabricante do módulo;</w:t>
      </w:r>
    </w:p>
    <w:p w:rsidR="0014181C" w:rsidRPr="0014181C" w:rsidRDefault="0014181C" w:rsidP="0014181C">
      <w:pPr>
        <w:pStyle w:val="NormalWeb"/>
        <w:rPr>
          <w:rFonts w:ascii="Arial" w:hAnsi="Arial" w:cs="Arial"/>
          <w:lang w:val="pt-BR"/>
        </w:rPr>
      </w:pPr>
      <w:r w:rsidRPr="0014181C">
        <w:rPr>
          <w:rFonts w:ascii="Arial" w:hAnsi="Arial" w:cs="Arial"/>
          <w:lang w:val="pt-BR"/>
        </w:rPr>
        <w:t>d) sistema SRS correspondente;</w:t>
      </w:r>
    </w:p>
    <w:p w:rsidR="0014181C" w:rsidRPr="0014181C" w:rsidRDefault="0014181C" w:rsidP="0014181C">
      <w:pPr>
        <w:pStyle w:val="NormalWeb"/>
        <w:rPr>
          <w:rFonts w:ascii="Arial" w:hAnsi="Arial" w:cs="Arial"/>
          <w:lang w:val="pt-BR"/>
        </w:rPr>
      </w:pPr>
      <w:r w:rsidRPr="0014181C">
        <w:rPr>
          <w:rFonts w:ascii="Arial" w:hAnsi="Arial" w:cs="Arial"/>
          <w:lang w:val="pt-BR"/>
        </w:rPr>
        <w:t>e) hardware;</w:t>
      </w:r>
    </w:p>
    <w:p w:rsidR="0014181C" w:rsidRPr="0014181C" w:rsidRDefault="0014181C" w:rsidP="0014181C">
      <w:pPr>
        <w:pStyle w:val="NormalWeb"/>
        <w:rPr>
          <w:rFonts w:ascii="Arial" w:hAnsi="Arial" w:cs="Arial"/>
          <w:lang w:val="pt-BR"/>
        </w:rPr>
      </w:pPr>
      <w:r w:rsidRPr="0014181C">
        <w:rPr>
          <w:rFonts w:ascii="Arial" w:hAnsi="Arial" w:cs="Arial"/>
          <w:lang w:val="pt-BR"/>
        </w:rPr>
        <w:t>f) software;</w:t>
      </w:r>
    </w:p>
    <w:p w:rsidR="0014181C" w:rsidRPr="0014181C" w:rsidRDefault="0014181C" w:rsidP="0014181C">
      <w:pPr>
        <w:pStyle w:val="NormalWeb"/>
        <w:rPr>
          <w:rFonts w:ascii="Arial" w:hAnsi="Arial" w:cs="Arial"/>
          <w:lang w:val="pt-BR"/>
        </w:rPr>
      </w:pPr>
      <w:r w:rsidRPr="0014181C">
        <w:rPr>
          <w:rFonts w:ascii="Arial" w:hAnsi="Arial" w:cs="Arial"/>
          <w:lang w:val="pt-BR"/>
        </w:rPr>
        <w:t>g) memória utilizada, quando aplicável;</w:t>
      </w:r>
    </w:p>
    <w:p w:rsidR="0014181C" w:rsidRPr="0014181C" w:rsidRDefault="0014181C" w:rsidP="0014181C">
      <w:pPr>
        <w:pStyle w:val="NormalWeb"/>
        <w:rPr>
          <w:rFonts w:ascii="Arial" w:hAnsi="Arial" w:cs="Arial"/>
          <w:lang w:val="pt-BR"/>
        </w:rPr>
      </w:pPr>
      <w:r w:rsidRPr="0014181C">
        <w:rPr>
          <w:rFonts w:ascii="Arial" w:hAnsi="Arial" w:cs="Arial"/>
          <w:lang w:val="pt-BR"/>
        </w:rPr>
        <w:t xml:space="preserve">h) </w:t>
      </w:r>
      <w:proofErr w:type="spellStart"/>
      <w:r w:rsidRPr="0014181C">
        <w:rPr>
          <w:rStyle w:val="Forte"/>
          <w:rFonts w:ascii="Arial" w:hAnsi="Arial" w:cs="Arial"/>
          <w:lang w:val="pt-BR"/>
        </w:rPr>
        <w:t>Part</w:t>
      </w:r>
      <w:proofErr w:type="spellEnd"/>
      <w:r w:rsidRPr="0014181C">
        <w:rPr>
          <w:rStyle w:val="Forte"/>
          <w:rFonts w:ascii="Arial" w:hAnsi="Arial" w:cs="Arial"/>
          <w:lang w:val="pt-BR"/>
        </w:rPr>
        <w:t xml:space="preserve"> </w:t>
      </w:r>
      <w:proofErr w:type="spellStart"/>
      <w:r w:rsidRPr="0014181C">
        <w:rPr>
          <w:rStyle w:val="Forte"/>
          <w:rFonts w:ascii="Arial" w:hAnsi="Arial" w:cs="Arial"/>
          <w:lang w:val="pt-BR"/>
        </w:rPr>
        <w:t>Number</w:t>
      </w:r>
      <w:proofErr w:type="spellEnd"/>
      <w:r w:rsidRPr="0014181C">
        <w:rPr>
          <w:rStyle w:val="Forte"/>
          <w:rFonts w:ascii="Arial" w:hAnsi="Arial" w:cs="Arial"/>
          <w:lang w:val="pt-BR"/>
        </w:rPr>
        <w:t xml:space="preserve"> exato da unidade</w:t>
      </w:r>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6.2.</w:t>
      </w:r>
      <w:r w:rsidRPr="0014181C">
        <w:rPr>
          <w:rFonts w:ascii="Arial" w:hAnsi="Arial" w:cs="Arial"/>
          <w:lang w:val="pt-BR"/>
        </w:rPr>
        <w:t xml:space="preserve"> O Usuário deverá verificar e confirmar o </w:t>
      </w:r>
      <w:proofErr w:type="spellStart"/>
      <w:r w:rsidRPr="0014181C">
        <w:rPr>
          <w:rFonts w:ascii="Arial" w:hAnsi="Arial" w:cs="Arial"/>
          <w:lang w:val="pt-BR"/>
        </w:rPr>
        <w:t>Part</w:t>
      </w:r>
      <w:proofErr w:type="spellEnd"/>
      <w:r w:rsidRPr="0014181C">
        <w:rPr>
          <w:rFonts w:ascii="Arial" w:hAnsi="Arial" w:cs="Arial"/>
          <w:lang w:val="pt-BR"/>
        </w:rPr>
        <w:t xml:space="preserve"> </w:t>
      </w:r>
      <w:proofErr w:type="spellStart"/>
      <w:r w:rsidRPr="0014181C">
        <w:rPr>
          <w:rFonts w:ascii="Arial" w:hAnsi="Arial" w:cs="Arial"/>
          <w:lang w:val="pt-BR"/>
        </w:rPr>
        <w:t>Number</w:t>
      </w:r>
      <w:proofErr w:type="spellEnd"/>
      <w:r w:rsidRPr="0014181C">
        <w:rPr>
          <w:rFonts w:ascii="Arial" w:hAnsi="Arial" w:cs="Arial"/>
          <w:lang w:val="pt-BR"/>
        </w:rPr>
        <w:t xml:space="preserve"> antes de selecionar qualquer sistema, família, módulo, função ou opção de processamento disponibilizada pelo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6.3.</w:t>
      </w:r>
      <w:r w:rsidRPr="0014181C">
        <w:rPr>
          <w:rFonts w:ascii="Arial" w:hAnsi="Arial" w:cs="Arial"/>
          <w:lang w:val="pt-BR"/>
        </w:rPr>
        <w:t xml:space="preserve"> O Usuário deverá selecionar exclusivamente o sistema ou função que seja comprovadamente compatível com o </w:t>
      </w:r>
      <w:proofErr w:type="spellStart"/>
      <w:r w:rsidRPr="0014181C">
        <w:rPr>
          <w:rFonts w:ascii="Arial" w:hAnsi="Arial" w:cs="Arial"/>
          <w:lang w:val="pt-BR"/>
        </w:rPr>
        <w:t>Part</w:t>
      </w:r>
      <w:proofErr w:type="spellEnd"/>
      <w:r w:rsidRPr="0014181C">
        <w:rPr>
          <w:rFonts w:ascii="Arial" w:hAnsi="Arial" w:cs="Arial"/>
          <w:lang w:val="pt-BR"/>
        </w:rPr>
        <w:t xml:space="preserve"> </w:t>
      </w:r>
      <w:proofErr w:type="spellStart"/>
      <w:r w:rsidRPr="0014181C">
        <w:rPr>
          <w:rFonts w:ascii="Arial" w:hAnsi="Arial" w:cs="Arial"/>
          <w:lang w:val="pt-BR"/>
        </w:rPr>
        <w:t>Number</w:t>
      </w:r>
      <w:proofErr w:type="spellEnd"/>
      <w:r w:rsidRPr="0014181C">
        <w:rPr>
          <w:rFonts w:ascii="Arial" w:hAnsi="Arial" w:cs="Arial"/>
          <w:lang w:val="pt-BR"/>
        </w:rPr>
        <w:t xml:space="preserve"> identificado na unidade.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6.4. O USUÁRIO NÃO DEVERÁ PRESUMIR QUE UM PART NUMBER É COMPATÍVEL COM OUTRO PART NUMBER.</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6.5.</w:t>
      </w:r>
      <w:r w:rsidRPr="0014181C">
        <w:rPr>
          <w:rFonts w:ascii="Arial" w:hAnsi="Arial" w:cs="Arial"/>
          <w:lang w:val="pt-BR"/>
        </w:rPr>
        <w:t xml:space="preserve"> Não constitui prova suficiente de compatibilidade o fato de dois módulos:</w:t>
      </w:r>
    </w:p>
    <w:p w:rsidR="0014181C" w:rsidRPr="0014181C" w:rsidRDefault="0014181C" w:rsidP="0014181C">
      <w:pPr>
        <w:pStyle w:val="NormalWeb"/>
        <w:rPr>
          <w:rFonts w:ascii="Arial" w:hAnsi="Arial" w:cs="Arial"/>
          <w:lang w:val="pt-BR"/>
        </w:rPr>
      </w:pPr>
      <w:r w:rsidRPr="0014181C">
        <w:rPr>
          <w:rFonts w:ascii="Arial" w:hAnsi="Arial" w:cs="Arial"/>
          <w:lang w:val="pt-BR"/>
        </w:rPr>
        <w:lastRenderedPageBreak/>
        <w:t>a) possuírem aparência física semelhante;</w:t>
      </w:r>
    </w:p>
    <w:p w:rsidR="0014181C" w:rsidRPr="0014181C" w:rsidRDefault="0014181C" w:rsidP="0014181C">
      <w:pPr>
        <w:pStyle w:val="NormalWeb"/>
        <w:rPr>
          <w:rFonts w:ascii="Arial" w:hAnsi="Arial" w:cs="Arial"/>
          <w:lang w:val="pt-BR"/>
        </w:rPr>
      </w:pPr>
      <w:r w:rsidRPr="0014181C">
        <w:rPr>
          <w:rFonts w:ascii="Arial" w:hAnsi="Arial" w:cs="Arial"/>
          <w:lang w:val="pt-BR"/>
        </w:rPr>
        <w:t>b) utilizarem a mesma carcaça;</w:t>
      </w:r>
    </w:p>
    <w:p w:rsidR="0014181C" w:rsidRPr="0014181C" w:rsidRDefault="0014181C" w:rsidP="0014181C">
      <w:pPr>
        <w:pStyle w:val="NormalWeb"/>
        <w:rPr>
          <w:rFonts w:ascii="Arial" w:hAnsi="Arial" w:cs="Arial"/>
          <w:lang w:val="pt-BR"/>
        </w:rPr>
      </w:pPr>
      <w:r w:rsidRPr="0014181C">
        <w:rPr>
          <w:rFonts w:ascii="Arial" w:hAnsi="Arial" w:cs="Arial"/>
          <w:lang w:val="pt-BR"/>
        </w:rPr>
        <w:t>c) terem o mesmo fabricante;</w:t>
      </w:r>
    </w:p>
    <w:p w:rsidR="0014181C" w:rsidRPr="0014181C" w:rsidRDefault="0014181C" w:rsidP="0014181C">
      <w:pPr>
        <w:pStyle w:val="NormalWeb"/>
        <w:rPr>
          <w:rFonts w:ascii="Arial" w:hAnsi="Arial" w:cs="Arial"/>
          <w:lang w:val="pt-BR"/>
        </w:rPr>
      </w:pPr>
      <w:r w:rsidRPr="0014181C">
        <w:rPr>
          <w:rFonts w:ascii="Arial" w:hAnsi="Arial" w:cs="Arial"/>
          <w:lang w:val="pt-BR"/>
        </w:rPr>
        <w:t>d) possuírem números semelhantes;</w:t>
      </w:r>
    </w:p>
    <w:p w:rsidR="0014181C" w:rsidRPr="0014181C" w:rsidRDefault="0014181C" w:rsidP="0014181C">
      <w:pPr>
        <w:pStyle w:val="NormalWeb"/>
        <w:rPr>
          <w:rFonts w:ascii="Arial" w:hAnsi="Arial" w:cs="Arial"/>
          <w:lang w:val="pt-BR"/>
        </w:rPr>
      </w:pPr>
      <w:r w:rsidRPr="0014181C">
        <w:rPr>
          <w:rFonts w:ascii="Arial" w:hAnsi="Arial" w:cs="Arial"/>
          <w:lang w:val="pt-BR"/>
        </w:rPr>
        <w:t>e) serem utilizados no mesmo modelo de veículo;</w:t>
      </w:r>
    </w:p>
    <w:p w:rsidR="0014181C" w:rsidRPr="0014181C" w:rsidRDefault="0014181C" w:rsidP="0014181C">
      <w:pPr>
        <w:pStyle w:val="NormalWeb"/>
        <w:rPr>
          <w:rFonts w:ascii="Arial" w:hAnsi="Arial" w:cs="Arial"/>
          <w:lang w:val="pt-BR"/>
        </w:rPr>
      </w:pPr>
      <w:r w:rsidRPr="0014181C">
        <w:rPr>
          <w:rFonts w:ascii="Arial" w:hAnsi="Arial" w:cs="Arial"/>
          <w:lang w:val="pt-BR"/>
        </w:rPr>
        <w:t>f) utilizarem conectores semelhantes;</w:t>
      </w:r>
    </w:p>
    <w:p w:rsidR="0014181C" w:rsidRPr="0014181C" w:rsidRDefault="0014181C" w:rsidP="0014181C">
      <w:pPr>
        <w:pStyle w:val="NormalWeb"/>
        <w:rPr>
          <w:rFonts w:ascii="Arial" w:hAnsi="Arial" w:cs="Arial"/>
          <w:lang w:val="pt-BR"/>
        </w:rPr>
      </w:pPr>
      <w:r w:rsidRPr="0014181C">
        <w:rPr>
          <w:rFonts w:ascii="Arial" w:hAnsi="Arial" w:cs="Arial"/>
          <w:lang w:val="pt-BR"/>
        </w:rPr>
        <w:t>g) possuírem arquivos do mesmo tamanho;</w:t>
      </w:r>
    </w:p>
    <w:p w:rsidR="0014181C" w:rsidRPr="0014181C" w:rsidRDefault="0014181C" w:rsidP="0014181C">
      <w:pPr>
        <w:pStyle w:val="NormalWeb"/>
        <w:rPr>
          <w:rFonts w:ascii="Arial" w:hAnsi="Arial" w:cs="Arial"/>
          <w:lang w:val="pt-BR"/>
        </w:rPr>
      </w:pPr>
      <w:r w:rsidRPr="0014181C">
        <w:rPr>
          <w:rFonts w:ascii="Arial" w:hAnsi="Arial" w:cs="Arial"/>
          <w:lang w:val="pt-BR"/>
        </w:rPr>
        <w:t>h) utilizarem memória aparentemente equivalente;</w:t>
      </w:r>
    </w:p>
    <w:p w:rsidR="0014181C" w:rsidRPr="0014181C" w:rsidRDefault="0014181C" w:rsidP="0014181C">
      <w:pPr>
        <w:pStyle w:val="NormalWeb"/>
        <w:rPr>
          <w:rFonts w:ascii="Arial" w:hAnsi="Arial" w:cs="Arial"/>
          <w:lang w:val="pt-BR"/>
        </w:rPr>
      </w:pPr>
      <w:r w:rsidRPr="0014181C">
        <w:rPr>
          <w:rFonts w:ascii="Arial" w:hAnsi="Arial" w:cs="Arial"/>
          <w:lang w:val="pt-BR"/>
        </w:rPr>
        <w:t>i) apresentarem componentes eletrônicos semelhantes.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6.6.</w:t>
      </w:r>
      <w:r w:rsidRPr="0014181C">
        <w:rPr>
          <w:rFonts w:ascii="Arial" w:hAnsi="Arial" w:cs="Arial"/>
          <w:lang w:val="pt-BR"/>
        </w:rPr>
        <w:t xml:space="preserve"> Diferentes </w:t>
      </w:r>
      <w:proofErr w:type="spellStart"/>
      <w:r w:rsidRPr="0014181C">
        <w:rPr>
          <w:rFonts w:ascii="Arial" w:hAnsi="Arial" w:cs="Arial"/>
          <w:lang w:val="pt-BR"/>
        </w:rPr>
        <w:t>Part</w:t>
      </w:r>
      <w:proofErr w:type="spellEnd"/>
      <w:r w:rsidRPr="0014181C">
        <w:rPr>
          <w:rFonts w:ascii="Arial" w:hAnsi="Arial" w:cs="Arial"/>
          <w:lang w:val="pt-BR"/>
        </w:rPr>
        <w:t xml:space="preserve"> </w:t>
      </w:r>
      <w:proofErr w:type="spellStart"/>
      <w:r w:rsidRPr="0014181C">
        <w:rPr>
          <w:rFonts w:ascii="Arial" w:hAnsi="Arial" w:cs="Arial"/>
          <w:lang w:val="pt-BR"/>
        </w:rPr>
        <w:t>Numbers</w:t>
      </w:r>
      <w:proofErr w:type="spellEnd"/>
      <w:r w:rsidRPr="0014181C">
        <w:rPr>
          <w:rFonts w:ascii="Arial" w:hAnsi="Arial" w:cs="Arial"/>
          <w:lang w:val="pt-BR"/>
        </w:rPr>
        <w:t xml:space="preserve"> poderão possuir:</w:t>
      </w:r>
    </w:p>
    <w:p w:rsidR="0014181C" w:rsidRPr="0014181C" w:rsidRDefault="0014181C" w:rsidP="0014181C">
      <w:pPr>
        <w:pStyle w:val="NormalWeb"/>
        <w:rPr>
          <w:rFonts w:ascii="Arial" w:hAnsi="Arial" w:cs="Arial"/>
          <w:lang w:val="pt-BR"/>
        </w:rPr>
      </w:pPr>
      <w:r w:rsidRPr="0014181C">
        <w:rPr>
          <w:rFonts w:ascii="Arial" w:hAnsi="Arial" w:cs="Arial"/>
          <w:lang w:val="pt-BR"/>
        </w:rPr>
        <w:t>a) estruturas internas de memória distintas;</w:t>
      </w:r>
    </w:p>
    <w:p w:rsidR="0014181C" w:rsidRPr="0014181C" w:rsidRDefault="0014181C" w:rsidP="0014181C">
      <w:pPr>
        <w:pStyle w:val="NormalWeb"/>
        <w:rPr>
          <w:rFonts w:ascii="Arial" w:hAnsi="Arial" w:cs="Arial"/>
          <w:lang w:val="pt-BR"/>
        </w:rPr>
      </w:pPr>
      <w:r w:rsidRPr="0014181C">
        <w:rPr>
          <w:rFonts w:ascii="Arial" w:hAnsi="Arial" w:cs="Arial"/>
          <w:lang w:val="pt-BR"/>
        </w:rPr>
        <w:t>b) versões diferentes de hardware;</w:t>
      </w:r>
    </w:p>
    <w:p w:rsidR="0014181C" w:rsidRPr="0014181C" w:rsidRDefault="0014181C" w:rsidP="0014181C">
      <w:pPr>
        <w:pStyle w:val="NormalWeb"/>
        <w:rPr>
          <w:rFonts w:ascii="Arial" w:hAnsi="Arial" w:cs="Arial"/>
          <w:lang w:val="pt-BR"/>
        </w:rPr>
      </w:pPr>
      <w:r w:rsidRPr="0014181C">
        <w:rPr>
          <w:rFonts w:ascii="Arial" w:hAnsi="Arial" w:cs="Arial"/>
          <w:lang w:val="pt-BR"/>
        </w:rPr>
        <w:t xml:space="preserve">c) software ou firmware </w:t>
      </w:r>
      <w:proofErr w:type="gramStart"/>
      <w:r w:rsidRPr="0014181C">
        <w:rPr>
          <w:rFonts w:ascii="Arial" w:hAnsi="Arial" w:cs="Arial"/>
          <w:lang w:val="pt-BR"/>
        </w:rPr>
        <w:t>diferentes</w:t>
      </w:r>
      <w:proofErr w:type="gramEnd"/>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Fonts w:ascii="Arial" w:hAnsi="Arial" w:cs="Arial"/>
          <w:lang w:val="pt-BR"/>
        </w:rPr>
        <w:t>d) endereços de dados diferentes;</w:t>
      </w:r>
    </w:p>
    <w:p w:rsidR="0014181C" w:rsidRPr="0014181C" w:rsidRDefault="0014181C" w:rsidP="0014181C">
      <w:pPr>
        <w:pStyle w:val="NormalWeb"/>
        <w:rPr>
          <w:rFonts w:ascii="Arial" w:hAnsi="Arial" w:cs="Arial"/>
          <w:lang w:val="pt-BR"/>
        </w:rPr>
      </w:pPr>
      <w:r w:rsidRPr="0014181C">
        <w:rPr>
          <w:rFonts w:ascii="Arial" w:hAnsi="Arial" w:cs="Arial"/>
          <w:lang w:val="pt-BR"/>
        </w:rPr>
        <w:t xml:space="preserve">e) estratégias de </w:t>
      </w:r>
      <w:proofErr w:type="spellStart"/>
      <w:r w:rsidRPr="0014181C">
        <w:rPr>
          <w:rFonts w:ascii="Arial" w:hAnsi="Arial" w:cs="Arial"/>
          <w:lang w:val="pt-BR"/>
        </w:rPr>
        <w:t>checksum</w:t>
      </w:r>
      <w:proofErr w:type="spellEnd"/>
      <w:r w:rsidRPr="0014181C">
        <w:rPr>
          <w:rFonts w:ascii="Arial" w:hAnsi="Arial" w:cs="Arial"/>
          <w:lang w:val="pt-BR"/>
        </w:rPr>
        <w:t xml:space="preserve"> diferentes;</w:t>
      </w:r>
    </w:p>
    <w:p w:rsidR="0014181C" w:rsidRPr="0014181C" w:rsidRDefault="0014181C" w:rsidP="0014181C">
      <w:pPr>
        <w:pStyle w:val="NormalWeb"/>
        <w:rPr>
          <w:rFonts w:ascii="Arial" w:hAnsi="Arial" w:cs="Arial"/>
          <w:lang w:val="pt-BR"/>
        </w:rPr>
      </w:pPr>
      <w:r w:rsidRPr="0014181C">
        <w:rPr>
          <w:rFonts w:ascii="Arial" w:hAnsi="Arial" w:cs="Arial"/>
          <w:lang w:val="pt-BR"/>
        </w:rPr>
        <w:t>f) diferentes configurações de componentes SRS;</w:t>
      </w:r>
    </w:p>
    <w:p w:rsidR="0014181C" w:rsidRPr="0014181C" w:rsidRDefault="0014181C" w:rsidP="0014181C">
      <w:pPr>
        <w:pStyle w:val="NormalWeb"/>
        <w:rPr>
          <w:rFonts w:ascii="Arial" w:hAnsi="Arial" w:cs="Arial"/>
          <w:lang w:val="pt-BR"/>
        </w:rPr>
      </w:pPr>
      <w:r w:rsidRPr="0014181C">
        <w:rPr>
          <w:rFonts w:ascii="Arial" w:hAnsi="Arial" w:cs="Arial"/>
          <w:lang w:val="pt-BR"/>
        </w:rPr>
        <w:t>g) diferentes métodos de armazenamento de registros de colisão;</w:t>
      </w:r>
    </w:p>
    <w:p w:rsidR="0014181C" w:rsidRPr="0014181C" w:rsidRDefault="0014181C" w:rsidP="0014181C">
      <w:pPr>
        <w:pStyle w:val="NormalWeb"/>
        <w:rPr>
          <w:rFonts w:ascii="Arial" w:hAnsi="Arial" w:cs="Arial"/>
          <w:lang w:val="pt-BR"/>
        </w:rPr>
      </w:pPr>
      <w:r w:rsidRPr="0014181C">
        <w:rPr>
          <w:rFonts w:ascii="Arial" w:hAnsi="Arial" w:cs="Arial"/>
          <w:lang w:val="pt-BR"/>
        </w:rPr>
        <w:t>h) diferentes mecanismos de inicialização ou parametrização.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6.7.</w:t>
      </w:r>
      <w:r w:rsidRPr="0014181C">
        <w:rPr>
          <w:rFonts w:ascii="Arial" w:hAnsi="Arial" w:cs="Arial"/>
          <w:lang w:val="pt-BR"/>
        </w:rPr>
        <w:t xml:space="preserve"> Na ausência de confirmação da compatibilidade entre o </w:t>
      </w:r>
      <w:proofErr w:type="spellStart"/>
      <w:r w:rsidRPr="0014181C">
        <w:rPr>
          <w:rFonts w:ascii="Arial" w:hAnsi="Arial" w:cs="Arial"/>
          <w:lang w:val="pt-BR"/>
        </w:rPr>
        <w:t>Part</w:t>
      </w:r>
      <w:proofErr w:type="spellEnd"/>
      <w:r w:rsidRPr="0014181C">
        <w:rPr>
          <w:rFonts w:ascii="Arial" w:hAnsi="Arial" w:cs="Arial"/>
          <w:lang w:val="pt-BR"/>
        </w:rPr>
        <w:t xml:space="preserve"> </w:t>
      </w:r>
      <w:proofErr w:type="spellStart"/>
      <w:r w:rsidRPr="0014181C">
        <w:rPr>
          <w:rFonts w:ascii="Arial" w:hAnsi="Arial" w:cs="Arial"/>
          <w:lang w:val="pt-BR"/>
        </w:rPr>
        <w:t>Number</w:t>
      </w:r>
      <w:proofErr w:type="spellEnd"/>
      <w:r w:rsidRPr="0014181C">
        <w:rPr>
          <w:rFonts w:ascii="Arial" w:hAnsi="Arial" w:cs="Arial"/>
          <w:lang w:val="pt-BR"/>
        </w:rPr>
        <w:t xml:space="preserve"> e a opção apresentada pelo Software, o Usuário deverá interromper o procedimento e não processar o arquivo até obter confirmação técnica adequada.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6.8.</w:t>
      </w:r>
      <w:r w:rsidRPr="0014181C">
        <w:rPr>
          <w:rFonts w:ascii="Arial" w:hAnsi="Arial" w:cs="Arial"/>
          <w:lang w:val="pt-BR"/>
        </w:rPr>
        <w:t xml:space="preserve"> Quando houver divergência entre a identificação apresentada no Software e a identificação física, eletrônica ou documental do módulo, o Usuário deverá considerar a compatibilidade como não confirmada.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6.9.</w:t>
      </w:r>
      <w:r w:rsidRPr="0014181C">
        <w:rPr>
          <w:rFonts w:ascii="Arial" w:hAnsi="Arial" w:cs="Arial"/>
          <w:lang w:val="pt-BR"/>
        </w:rPr>
        <w:t xml:space="preserve"> Nessas situações, o Usuário deverá solicitar suporte antes do processamento.</w:t>
      </w:r>
    </w:p>
    <w:p w:rsidR="0014181C" w:rsidRPr="0014181C" w:rsidRDefault="0014181C" w:rsidP="0014181C">
      <w:pPr>
        <w:pStyle w:val="Ttulo1"/>
        <w:rPr>
          <w:rFonts w:ascii="Arial" w:hAnsi="Arial" w:cs="Arial"/>
          <w:lang w:val="pt-BR"/>
        </w:rPr>
      </w:pPr>
      <w:r w:rsidRPr="0014181C">
        <w:rPr>
          <w:rFonts w:ascii="Arial" w:hAnsi="Arial" w:cs="Arial"/>
          <w:lang w:val="pt-BR"/>
        </w:rPr>
        <w:lastRenderedPageBreak/>
        <w:t>7. OBRIGAÇÕES DO USUÁRIO ANTES DO PROCESSAMENTO</w:t>
      </w:r>
    </w:p>
    <w:p w:rsidR="0014181C" w:rsidRPr="0014181C" w:rsidRDefault="0014181C" w:rsidP="0014181C">
      <w:pPr>
        <w:pStyle w:val="NormalWeb"/>
        <w:rPr>
          <w:rFonts w:ascii="Arial" w:hAnsi="Arial" w:cs="Arial"/>
          <w:lang w:val="pt-BR"/>
        </w:rPr>
      </w:pPr>
      <w:r w:rsidRPr="0014181C">
        <w:rPr>
          <w:rFonts w:ascii="Arial" w:hAnsi="Arial" w:cs="Arial"/>
          <w:lang w:val="pt-BR"/>
        </w:rPr>
        <w:t>O Usuário deverá:</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7.1.</w:t>
      </w:r>
      <w:r w:rsidRPr="0014181C">
        <w:rPr>
          <w:rFonts w:ascii="Arial" w:hAnsi="Arial" w:cs="Arial"/>
          <w:lang w:val="pt-BR"/>
        </w:rPr>
        <w:t xml:space="preserve"> </w:t>
      </w:r>
      <w:proofErr w:type="gramStart"/>
      <w:r w:rsidRPr="0014181C">
        <w:rPr>
          <w:rFonts w:ascii="Arial" w:hAnsi="Arial" w:cs="Arial"/>
          <w:lang w:val="pt-BR"/>
        </w:rPr>
        <w:t>confirmar</w:t>
      </w:r>
      <w:proofErr w:type="gramEnd"/>
      <w:r w:rsidRPr="0014181C">
        <w:rPr>
          <w:rFonts w:ascii="Arial" w:hAnsi="Arial" w:cs="Arial"/>
          <w:lang w:val="pt-BR"/>
        </w:rPr>
        <w:t xml:space="preserve"> a identificação correta do módulo e do </w:t>
      </w:r>
      <w:proofErr w:type="spellStart"/>
      <w:r w:rsidRPr="0014181C">
        <w:rPr>
          <w:rFonts w:ascii="Arial" w:hAnsi="Arial" w:cs="Arial"/>
          <w:lang w:val="pt-BR"/>
        </w:rPr>
        <w:t>Part</w:t>
      </w:r>
      <w:proofErr w:type="spellEnd"/>
      <w:r w:rsidRPr="0014181C">
        <w:rPr>
          <w:rFonts w:ascii="Arial" w:hAnsi="Arial" w:cs="Arial"/>
          <w:lang w:val="pt-BR"/>
        </w:rPr>
        <w:t xml:space="preserve"> </w:t>
      </w:r>
      <w:proofErr w:type="spellStart"/>
      <w:r w:rsidRPr="0014181C">
        <w:rPr>
          <w:rFonts w:ascii="Arial" w:hAnsi="Arial" w:cs="Arial"/>
          <w:lang w:val="pt-BR"/>
        </w:rPr>
        <w:t>Number</w:t>
      </w:r>
      <w:proofErr w:type="spellEnd"/>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7.2.</w:t>
      </w:r>
      <w:r w:rsidRPr="0014181C">
        <w:rPr>
          <w:rFonts w:ascii="Arial" w:hAnsi="Arial" w:cs="Arial"/>
          <w:lang w:val="pt-BR"/>
        </w:rPr>
        <w:t xml:space="preserve"> </w:t>
      </w:r>
      <w:proofErr w:type="gramStart"/>
      <w:r w:rsidRPr="0014181C">
        <w:rPr>
          <w:rFonts w:ascii="Arial" w:hAnsi="Arial" w:cs="Arial"/>
          <w:lang w:val="pt-BR"/>
        </w:rPr>
        <w:t>selecionar</w:t>
      </w:r>
      <w:proofErr w:type="gramEnd"/>
      <w:r w:rsidRPr="0014181C">
        <w:rPr>
          <w:rFonts w:ascii="Arial" w:hAnsi="Arial" w:cs="Arial"/>
          <w:lang w:val="pt-BR"/>
        </w:rPr>
        <w:t xml:space="preserve"> o sistema efetivamente compatível;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7.3.</w:t>
      </w:r>
      <w:r w:rsidRPr="0014181C">
        <w:rPr>
          <w:rFonts w:ascii="Arial" w:hAnsi="Arial" w:cs="Arial"/>
          <w:lang w:val="pt-BR"/>
        </w:rPr>
        <w:t xml:space="preserve"> </w:t>
      </w:r>
      <w:proofErr w:type="gramStart"/>
      <w:r w:rsidRPr="0014181C">
        <w:rPr>
          <w:rFonts w:ascii="Arial" w:hAnsi="Arial" w:cs="Arial"/>
          <w:lang w:val="pt-BR"/>
        </w:rPr>
        <w:t>utilizar</w:t>
      </w:r>
      <w:proofErr w:type="gramEnd"/>
      <w:r w:rsidRPr="0014181C">
        <w:rPr>
          <w:rFonts w:ascii="Arial" w:hAnsi="Arial" w:cs="Arial"/>
          <w:lang w:val="pt-BR"/>
        </w:rPr>
        <w:t xml:space="preserve"> equipamentos apropriados e em boas condições para leitura e gravação;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7.4.</w:t>
      </w:r>
      <w:r w:rsidRPr="0014181C">
        <w:rPr>
          <w:rFonts w:ascii="Arial" w:hAnsi="Arial" w:cs="Arial"/>
          <w:lang w:val="pt-BR"/>
        </w:rPr>
        <w:t xml:space="preserve"> </w:t>
      </w:r>
      <w:proofErr w:type="gramStart"/>
      <w:r w:rsidRPr="0014181C">
        <w:rPr>
          <w:rFonts w:ascii="Arial" w:hAnsi="Arial" w:cs="Arial"/>
          <w:lang w:val="pt-BR"/>
        </w:rPr>
        <w:t>realizar</w:t>
      </w:r>
      <w:proofErr w:type="gramEnd"/>
      <w:r w:rsidRPr="0014181C">
        <w:rPr>
          <w:rFonts w:ascii="Arial" w:hAnsi="Arial" w:cs="Arial"/>
          <w:lang w:val="pt-BR"/>
        </w:rPr>
        <w:t xml:space="preserve"> e preservar uma cópia íntegra do Arquivo Original antes de qualquer alteração;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7.5.</w:t>
      </w:r>
      <w:r w:rsidRPr="0014181C">
        <w:rPr>
          <w:rFonts w:ascii="Arial" w:hAnsi="Arial" w:cs="Arial"/>
          <w:lang w:val="pt-BR"/>
        </w:rPr>
        <w:t xml:space="preserve"> </w:t>
      </w:r>
      <w:proofErr w:type="gramStart"/>
      <w:r w:rsidRPr="0014181C">
        <w:rPr>
          <w:rFonts w:ascii="Arial" w:hAnsi="Arial" w:cs="Arial"/>
          <w:lang w:val="pt-BR"/>
        </w:rPr>
        <w:t>confirmar</w:t>
      </w:r>
      <w:proofErr w:type="gramEnd"/>
      <w:r w:rsidRPr="0014181C">
        <w:rPr>
          <w:rFonts w:ascii="Arial" w:hAnsi="Arial" w:cs="Arial"/>
          <w:lang w:val="pt-BR"/>
        </w:rPr>
        <w:t xml:space="preserve"> que o arquivo enviado corresponde efetivamente ao módulo, sistema e </w:t>
      </w:r>
      <w:proofErr w:type="spellStart"/>
      <w:r w:rsidRPr="0014181C">
        <w:rPr>
          <w:rFonts w:ascii="Arial" w:hAnsi="Arial" w:cs="Arial"/>
          <w:lang w:val="pt-BR"/>
        </w:rPr>
        <w:t>Part</w:t>
      </w:r>
      <w:proofErr w:type="spellEnd"/>
      <w:r w:rsidRPr="0014181C">
        <w:rPr>
          <w:rFonts w:ascii="Arial" w:hAnsi="Arial" w:cs="Arial"/>
          <w:lang w:val="pt-BR"/>
        </w:rPr>
        <w:t xml:space="preserve"> </w:t>
      </w:r>
      <w:proofErr w:type="spellStart"/>
      <w:r w:rsidRPr="0014181C">
        <w:rPr>
          <w:rFonts w:ascii="Arial" w:hAnsi="Arial" w:cs="Arial"/>
          <w:lang w:val="pt-BR"/>
        </w:rPr>
        <w:t>Number</w:t>
      </w:r>
      <w:proofErr w:type="spellEnd"/>
      <w:r w:rsidRPr="0014181C">
        <w:rPr>
          <w:rFonts w:ascii="Arial" w:hAnsi="Arial" w:cs="Arial"/>
          <w:lang w:val="pt-BR"/>
        </w:rPr>
        <w:t xml:space="preserve"> selecionados;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7.6.</w:t>
      </w:r>
      <w:r w:rsidRPr="0014181C">
        <w:rPr>
          <w:rFonts w:ascii="Arial" w:hAnsi="Arial" w:cs="Arial"/>
          <w:lang w:val="pt-BR"/>
        </w:rPr>
        <w:t xml:space="preserve"> </w:t>
      </w:r>
      <w:proofErr w:type="gramStart"/>
      <w:r w:rsidRPr="0014181C">
        <w:rPr>
          <w:rFonts w:ascii="Arial" w:hAnsi="Arial" w:cs="Arial"/>
          <w:lang w:val="pt-BR"/>
        </w:rPr>
        <w:t>verificar</w:t>
      </w:r>
      <w:proofErr w:type="gramEnd"/>
      <w:r w:rsidRPr="0014181C">
        <w:rPr>
          <w:rFonts w:ascii="Arial" w:hAnsi="Arial" w:cs="Arial"/>
          <w:lang w:val="pt-BR"/>
        </w:rPr>
        <w:t xml:space="preserve"> a integridade e consistência da leitura;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7.7.</w:t>
      </w:r>
      <w:r w:rsidRPr="0014181C">
        <w:rPr>
          <w:rFonts w:ascii="Arial" w:hAnsi="Arial" w:cs="Arial"/>
          <w:lang w:val="pt-BR"/>
        </w:rPr>
        <w:t xml:space="preserve"> </w:t>
      </w:r>
      <w:proofErr w:type="gramStart"/>
      <w:r w:rsidRPr="0014181C">
        <w:rPr>
          <w:rFonts w:ascii="Arial" w:hAnsi="Arial" w:cs="Arial"/>
          <w:lang w:val="pt-BR"/>
        </w:rPr>
        <w:t>diagnosticar</w:t>
      </w:r>
      <w:proofErr w:type="gramEnd"/>
      <w:r w:rsidRPr="0014181C">
        <w:rPr>
          <w:rFonts w:ascii="Arial" w:hAnsi="Arial" w:cs="Arial"/>
          <w:lang w:val="pt-BR"/>
        </w:rPr>
        <w:t xml:space="preserve"> o veículo e determinar a causa que originou os registros existentes;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7.8.</w:t>
      </w:r>
      <w:r w:rsidRPr="0014181C">
        <w:rPr>
          <w:rFonts w:ascii="Arial" w:hAnsi="Arial" w:cs="Arial"/>
          <w:lang w:val="pt-BR"/>
        </w:rPr>
        <w:t xml:space="preserve"> </w:t>
      </w:r>
      <w:proofErr w:type="gramStart"/>
      <w:r w:rsidRPr="0014181C">
        <w:rPr>
          <w:rFonts w:ascii="Arial" w:hAnsi="Arial" w:cs="Arial"/>
          <w:lang w:val="pt-BR"/>
        </w:rPr>
        <w:t>providenciar</w:t>
      </w:r>
      <w:proofErr w:type="gramEnd"/>
      <w:r w:rsidRPr="0014181C">
        <w:rPr>
          <w:rFonts w:ascii="Arial" w:hAnsi="Arial" w:cs="Arial"/>
          <w:lang w:val="pt-BR"/>
        </w:rPr>
        <w:t xml:space="preserve"> a reparação ou substituição dos componentes defeituosos, danificados, acionados ou comprometidos;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7.9.</w:t>
      </w:r>
      <w:r w:rsidRPr="0014181C">
        <w:rPr>
          <w:rFonts w:ascii="Arial" w:hAnsi="Arial" w:cs="Arial"/>
          <w:lang w:val="pt-BR"/>
        </w:rPr>
        <w:t xml:space="preserve"> </w:t>
      </w:r>
      <w:proofErr w:type="gramStart"/>
      <w:r w:rsidRPr="0014181C">
        <w:rPr>
          <w:rFonts w:ascii="Arial" w:hAnsi="Arial" w:cs="Arial"/>
          <w:lang w:val="pt-BR"/>
        </w:rPr>
        <w:t>observar</w:t>
      </w:r>
      <w:proofErr w:type="gramEnd"/>
      <w:r w:rsidRPr="0014181C">
        <w:rPr>
          <w:rFonts w:ascii="Arial" w:hAnsi="Arial" w:cs="Arial"/>
          <w:lang w:val="pt-BR"/>
        </w:rPr>
        <w:t xml:space="preserve"> os procedimentos técnicos específicos do fabricante;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7.10.</w:t>
      </w:r>
      <w:r w:rsidRPr="0014181C">
        <w:rPr>
          <w:rFonts w:ascii="Arial" w:hAnsi="Arial" w:cs="Arial"/>
          <w:lang w:val="pt-BR"/>
        </w:rPr>
        <w:t xml:space="preserve"> </w:t>
      </w:r>
      <w:proofErr w:type="gramStart"/>
      <w:r w:rsidRPr="0014181C">
        <w:rPr>
          <w:rFonts w:ascii="Arial" w:hAnsi="Arial" w:cs="Arial"/>
          <w:lang w:val="pt-BR"/>
        </w:rPr>
        <w:t>garantir</w:t>
      </w:r>
      <w:proofErr w:type="gramEnd"/>
      <w:r w:rsidRPr="0014181C">
        <w:rPr>
          <w:rFonts w:ascii="Arial" w:hAnsi="Arial" w:cs="Arial"/>
          <w:lang w:val="pt-BR"/>
        </w:rPr>
        <w:t xml:space="preserve"> possuir autorização legítima para realizar intervenções no veículo e no respectivo módulo.</w:t>
      </w:r>
    </w:p>
    <w:p w:rsidR="0014181C" w:rsidRPr="0014181C" w:rsidRDefault="0014181C" w:rsidP="0014181C">
      <w:pPr>
        <w:pStyle w:val="Ttulo1"/>
        <w:rPr>
          <w:rFonts w:ascii="Arial" w:hAnsi="Arial" w:cs="Arial"/>
          <w:lang w:val="pt-BR"/>
        </w:rPr>
      </w:pPr>
      <w:r w:rsidRPr="0014181C">
        <w:rPr>
          <w:rFonts w:ascii="Arial" w:hAnsi="Arial" w:cs="Arial"/>
          <w:lang w:val="pt-BR"/>
        </w:rPr>
        <w:t>8. OBRIGAÇÕES APÓS O PROCESSAMENTO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8.1.</w:t>
      </w:r>
      <w:r w:rsidRPr="0014181C">
        <w:rPr>
          <w:rFonts w:ascii="Arial" w:hAnsi="Arial" w:cs="Arial"/>
          <w:lang w:val="pt-BR"/>
        </w:rPr>
        <w:t xml:space="preserve"> O Arquivo Processado deverá ser considerado exclusivamente como resultado de uma etapa de processamento eletrônico.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8.2.</w:t>
      </w:r>
      <w:r w:rsidRPr="0014181C">
        <w:rPr>
          <w:rFonts w:ascii="Arial" w:hAnsi="Arial" w:cs="Arial"/>
          <w:lang w:val="pt-BR"/>
        </w:rPr>
        <w:t xml:space="preserve"> O Arquivo Processado não constitui certificação de segurança do veículo.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8.3.</w:t>
      </w:r>
      <w:r w:rsidRPr="0014181C">
        <w:rPr>
          <w:rFonts w:ascii="Arial" w:hAnsi="Arial" w:cs="Arial"/>
          <w:lang w:val="pt-BR"/>
        </w:rPr>
        <w:t xml:space="preserve"> Após a gravação, o Usuário deverá executar todos os procedimentos necessários para verificar o funcionamento do sistema.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8.4.</w:t>
      </w:r>
      <w:r w:rsidRPr="0014181C">
        <w:rPr>
          <w:rFonts w:ascii="Arial" w:hAnsi="Arial" w:cs="Arial"/>
          <w:lang w:val="pt-BR"/>
        </w:rPr>
        <w:t xml:space="preserve"> O Usuário deverá realizar diagnóstico completo utilizando equipamento compatível e observar eventuais códigos de falha, parâmetros, indicadores, luzes de advertência e demais informações técnicas relevantes.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 xml:space="preserve">8.5. A AUSÊNCIA DE </w:t>
      </w:r>
      <w:proofErr w:type="spellStart"/>
      <w:r w:rsidRPr="0014181C">
        <w:rPr>
          <w:rStyle w:val="Forte"/>
          <w:rFonts w:ascii="Arial" w:hAnsi="Arial" w:cs="Arial"/>
          <w:lang w:val="pt-BR"/>
        </w:rPr>
        <w:t>DTCs</w:t>
      </w:r>
      <w:proofErr w:type="spellEnd"/>
      <w:r w:rsidRPr="0014181C">
        <w:rPr>
          <w:rStyle w:val="Forte"/>
          <w:rFonts w:ascii="Arial" w:hAnsi="Arial" w:cs="Arial"/>
          <w:lang w:val="pt-BR"/>
        </w:rPr>
        <w:t>, CÓDIGOS DE FALHA OU LUZES DE ADVERTÊNCIA NÃO CONSTITUI, ISOLADAMENTE, PROVA DE QUE O SISTEMA SRS ESTÁ ÍNTEGRO OU OPERACIONAL.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8.6.</w:t>
      </w:r>
      <w:r w:rsidRPr="0014181C">
        <w:rPr>
          <w:rFonts w:ascii="Arial" w:hAnsi="Arial" w:cs="Arial"/>
          <w:lang w:val="pt-BR"/>
        </w:rPr>
        <w:t xml:space="preserve"> Antes da entrega do veículo para circulação, o profissional responsável deverá confirmar que os reparos necessários foram realizados e que o sistema atende aos procedimentos de diagnóstico e validação aplicáveis.</w:t>
      </w:r>
    </w:p>
    <w:p w:rsidR="0014181C" w:rsidRPr="0014181C" w:rsidRDefault="0014181C" w:rsidP="0014181C">
      <w:pPr>
        <w:pStyle w:val="Ttulo1"/>
        <w:rPr>
          <w:rFonts w:ascii="Arial" w:hAnsi="Arial" w:cs="Arial"/>
          <w:lang w:val="pt-BR"/>
        </w:rPr>
      </w:pPr>
      <w:r w:rsidRPr="0014181C">
        <w:rPr>
          <w:rFonts w:ascii="Arial" w:hAnsi="Arial" w:cs="Arial"/>
          <w:lang w:val="pt-BR"/>
        </w:rPr>
        <w:t>9. USOS EXPRESSAMENTE PROIBIDOS</w:t>
      </w:r>
    </w:p>
    <w:p w:rsidR="0014181C" w:rsidRPr="0014181C" w:rsidRDefault="0014181C" w:rsidP="0014181C">
      <w:pPr>
        <w:pStyle w:val="NormalWeb"/>
        <w:rPr>
          <w:rFonts w:ascii="Arial" w:hAnsi="Arial" w:cs="Arial"/>
          <w:lang w:val="pt-BR"/>
        </w:rPr>
      </w:pPr>
      <w:r w:rsidRPr="0014181C">
        <w:rPr>
          <w:rFonts w:ascii="Arial" w:hAnsi="Arial" w:cs="Arial"/>
          <w:lang w:val="pt-BR"/>
        </w:rPr>
        <w:t>É expressamente proibida a utilização do Software para: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9.1.</w:t>
      </w:r>
      <w:r w:rsidRPr="0014181C">
        <w:rPr>
          <w:rFonts w:ascii="Arial" w:hAnsi="Arial" w:cs="Arial"/>
          <w:lang w:val="pt-BR"/>
        </w:rPr>
        <w:t xml:space="preserve"> </w:t>
      </w:r>
      <w:proofErr w:type="gramStart"/>
      <w:r w:rsidRPr="0014181C">
        <w:rPr>
          <w:rFonts w:ascii="Arial" w:hAnsi="Arial" w:cs="Arial"/>
          <w:lang w:val="pt-BR"/>
        </w:rPr>
        <w:t>mascarar</w:t>
      </w:r>
      <w:proofErr w:type="gramEnd"/>
      <w:r w:rsidRPr="0014181C">
        <w:rPr>
          <w:rFonts w:ascii="Arial" w:hAnsi="Arial" w:cs="Arial"/>
          <w:lang w:val="pt-BR"/>
        </w:rPr>
        <w:t xml:space="preserve"> defeitos existentes em sistemas SRS;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9.2.</w:t>
      </w:r>
      <w:r w:rsidRPr="0014181C">
        <w:rPr>
          <w:rFonts w:ascii="Arial" w:hAnsi="Arial" w:cs="Arial"/>
          <w:lang w:val="pt-BR"/>
        </w:rPr>
        <w:t xml:space="preserve"> </w:t>
      </w:r>
      <w:proofErr w:type="gramStart"/>
      <w:r w:rsidRPr="0014181C">
        <w:rPr>
          <w:rFonts w:ascii="Arial" w:hAnsi="Arial" w:cs="Arial"/>
          <w:lang w:val="pt-BR"/>
        </w:rPr>
        <w:t>fazer</w:t>
      </w:r>
      <w:proofErr w:type="gramEnd"/>
      <w:r w:rsidRPr="0014181C">
        <w:rPr>
          <w:rFonts w:ascii="Arial" w:hAnsi="Arial" w:cs="Arial"/>
          <w:lang w:val="pt-BR"/>
        </w:rPr>
        <w:t xml:space="preserve"> aparentar como funcional sistema de segurança que esteja defeituoso, incompleto ou inoperante;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9.3.</w:t>
      </w:r>
      <w:r w:rsidRPr="0014181C">
        <w:rPr>
          <w:rFonts w:ascii="Arial" w:hAnsi="Arial" w:cs="Arial"/>
          <w:lang w:val="pt-BR"/>
        </w:rPr>
        <w:t xml:space="preserve"> </w:t>
      </w:r>
      <w:proofErr w:type="gramStart"/>
      <w:r w:rsidRPr="0014181C">
        <w:rPr>
          <w:rFonts w:ascii="Arial" w:hAnsi="Arial" w:cs="Arial"/>
          <w:lang w:val="pt-BR"/>
        </w:rPr>
        <w:t>devolver</w:t>
      </w:r>
      <w:proofErr w:type="gramEnd"/>
      <w:r w:rsidRPr="0014181C">
        <w:rPr>
          <w:rFonts w:ascii="Arial" w:hAnsi="Arial" w:cs="Arial"/>
          <w:lang w:val="pt-BR"/>
        </w:rPr>
        <w:t xml:space="preserve"> à circulação veículo cujo sistema de segurança não tenha sido devidamente reparado;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9.4.</w:t>
      </w:r>
      <w:r w:rsidRPr="0014181C">
        <w:rPr>
          <w:rFonts w:ascii="Arial" w:hAnsi="Arial" w:cs="Arial"/>
          <w:lang w:val="pt-BR"/>
        </w:rPr>
        <w:t xml:space="preserve"> </w:t>
      </w:r>
      <w:proofErr w:type="gramStart"/>
      <w:r w:rsidRPr="0014181C">
        <w:rPr>
          <w:rFonts w:ascii="Arial" w:hAnsi="Arial" w:cs="Arial"/>
          <w:lang w:val="pt-BR"/>
        </w:rPr>
        <w:t>substituir</w:t>
      </w:r>
      <w:proofErr w:type="gramEnd"/>
      <w:r w:rsidRPr="0014181C">
        <w:rPr>
          <w:rFonts w:ascii="Arial" w:hAnsi="Arial" w:cs="Arial"/>
          <w:lang w:val="pt-BR"/>
        </w:rPr>
        <w:t xml:space="preserve"> eletronicamente </w:t>
      </w:r>
      <w:proofErr w:type="spellStart"/>
      <w:r w:rsidRPr="0014181C">
        <w:rPr>
          <w:rFonts w:ascii="Arial" w:hAnsi="Arial" w:cs="Arial"/>
          <w:lang w:val="pt-BR"/>
        </w:rPr>
        <w:t>airbags</w:t>
      </w:r>
      <w:proofErr w:type="spellEnd"/>
      <w:r w:rsidRPr="0014181C">
        <w:rPr>
          <w:rFonts w:ascii="Arial" w:hAnsi="Arial" w:cs="Arial"/>
          <w:lang w:val="pt-BR"/>
        </w:rPr>
        <w:t xml:space="preserve">, </w:t>
      </w:r>
      <w:proofErr w:type="spellStart"/>
      <w:r w:rsidRPr="0014181C">
        <w:rPr>
          <w:rFonts w:ascii="Arial" w:hAnsi="Arial" w:cs="Arial"/>
          <w:lang w:val="pt-BR"/>
        </w:rPr>
        <w:t>pré-tensionadores</w:t>
      </w:r>
      <w:proofErr w:type="spellEnd"/>
      <w:r w:rsidRPr="0014181C">
        <w:rPr>
          <w:rFonts w:ascii="Arial" w:hAnsi="Arial" w:cs="Arial"/>
          <w:lang w:val="pt-BR"/>
        </w:rPr>
        <w:t>, sensores ou demais componentes necessários por mecanismos destinados exclusivamente a simular sua presença ou funcionamento;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9.5.</w:t>
      </w:r>
      <w:r w:rsidRPr="0014181C">
        <w:rPr>
          <w:rFonts w:ascii="Arial" w:hAnsi="Arial" w:cs="Arial"/>
          <w:lang w:val="pt-BR"/>
        </w:rPr>
        <w:t xml:space="preserve"> </w:t>
      </w:r>
      <w:proofErr w:type="gramStart"/>
      <w:r w:rsidRPr="0014181C">
        <w:rPr>
          <w:rFonts w:ascii="Arial" w:hAnsi="Arial" w:cs="Arial"/>
          <w:lang w:val="pt-BR"/>
        </w:rPr>
        <w:t>ocultar</w:t>
      </w:r>
      <w:proofErr w:type="gramEnd"/>
      <w:r w:rsidRPr="0014181C">
        <w:rPr>
          <w:rFonts w:ascii="Arial" w:hAnsi="Arial" w:cs="Arial"/>
          <w:lang w:val="pt-BR"/>
        </w:rPr>
        <w:t xml:space="preserve"> defeitos ou condições relevantes com a finalidade de enganar proprietário, comprador, seguradora, autoridade pública, empresa de vistoria, oficina ou terceiro;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9.6.</w:t>
      </w:r>
      <w:r w:rsidRPr="0014181C">
        <w:rPr>
          <w:rFonts w:ascii="Arial" w:hAnsi="Arial" w:cs="Arial"/>
          <w:lang w:val="pt-BR"/>
        </w:rPr>
        <w:t xml:space="preserve"> </w:t>
      </w:r>
      <w:proofErr w:type="gramStart"/>
      <w:r w:rsidRPr="0014181C">
        <w:rPr>
          <w:rFonts w:ascii="Arial" w:hAnsi="Arial" w:cs="Arial"/>
          <w:lang w:val="pt-BR"/>
        </w:rPr>
        <w:t>realizar</w:t>
      </w:r>
      <w:proofErr w:type="gramEnd"/>
      <w:r w:rsidRPr="0014181C">
        <w:rPr>
          <w:rFonts w:ascii="Arial" w:hAnsi="Arial" w:cs="Arial"/>
          <w:lang w:val="pt-BR"/>
        </w:rPr>
        <w:t xml:space="preserve"> fraude relacionada a veículos, seguros, reparações, inspeções, perícias, comércio ou documentação;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9.7.</w:t>
      </w:r>
      <w:r w:rsidRPr="0014181C">
        <w:rPr>
          <w:rFonts w:ascii="Arial" w:hAnsi="Arial" w:cs="Arial"/>
          <w:lang w:val="pt-BR"/>
        </w:rPr>
        <w:t xml:space="preserve"> </w:t>
      </w:r>
      <w:proofErr w:type="gramStart"/>
      <w:r w:rsidRPr="0014181C">
        <w:rPr>
          <w:rFonts w:ascii="Arial" w:hAnsi="Arial" w:cs="Arial"/>
          <w:lang w:val="pt-BR"/>
        </w:rPr>
        <w:t>processar</w:t>
      </w:r>
      <w:proofErr w:type="gramEnd"/>
      <w:r w:rsidRPr="0014181C">
        <w:rPr>
          <w:rFonts w:ascii="Arial" w:hAnsi="Arial" w:cs="Arial"/>
          <w:lang w:val="pt-BR"/>
        </w:rPr>
        <w:t xml:space="preserve"> módulos ou arquivos provenientes de veículos sobre os quais o Usuário não possua autorização legítima;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9.8.</w:t>
      </w:r>
      <w:r w:rsidRPr="0014181C">
        <w:rPr>
          <w:rFonts w:ascii="Arial" w:hAnsi="Arial" w:cs="Arial"/>
          <w:lang w:val="pt-BR"/>
        </w:rPr>
        <w:t xml:space="preserve"> </w:t>
      </w:r>
      <w:proofErr w:type="gramStart"/>
      <w:r w:rsidRPr="0014181C">
        <w:rPr>
          <w:rFonts w:ascii="Arial" w:hAnsi="Arial" w:cs="Arial"/>
          <w:lang w:val="pt-BR"/>
        </w:rPr>
        <w:t>utilizar</w:t>
      </w:r>
      <w:proofErr w:type="gramEnd"/>
      <w:r w:rsidRPr="0014181C">
        <w:rPr>
          <w:rFonts w:ascii="Arial" w:hAnsi="Arial" w:cs="Arial"/>
          <w:lang w:val="pt-BR"/>
        </w:rPr>
        <w:t xml:space="preserve"> o Software em desacordo com legislação, regulamentação ou normas de segurança aplicáveis;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9.9.</w:t>
      </w:r>
      <w:r w:rsidRPr="0014181C">
        <w:rPr>
          <w:rFonts w:ascii="Arial" w:hAnsi="Arial" w:cs="Arial"/>
          <w:lang w:val="pt-BR"/>
        </w:rPr>
        <w:t xml:space="preserve"> </w:t>
      </w:r>
      <w:proofErr w:type="gramStart"/>
      <w:r w:rsidRPr="0014181C">
        <w:rPr>
          <w:rFonts w:ascii="Arial" w:hAnsi="Arial" w:cs="Arial"/>
          <w:lang w:val="pt-BR"/>
        </w:rPr>
        <w:t>utilizar</w:t>
      </w:r>
      <w:proofErr w:type="gramEnd"/>
      <w:r w:rsidRPr="0014181C">
        <w:rPr>
          <w:rFonts w:ascii="Arial" w:hAnsi="Arial" w:cs="Arial"/>
          <w:lang w:val="pt-BR"/>
        </w:rPr>
        <w:t xml:space="preserve"> as funcionalidades para finalidade ilícita ou fraudulenta;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9.10.</w:t>
      </w:r>
      <w:r w:rsidRPr="0014181C">
        <w:rPr>
          <w:rFonts w:ascii="Arial" w:hAnsi="Arial" w:cs="Arial"/>
          <w:lang w:val="pt-BR"/>
        </w:rPr>
        <w:t xml:space="preserve"> </w:t>
      </w:r>
      <w:proofErr w:type="gramStart"/>
      <w:r w:rsidRPr="0014181C">
        <w:rPr>
          <w:rFonts w:ascii="Arial" w:hAnsi="Arial" w:cs="Arial"/>
          <w:lang w:val="pt-BR"/>
        </w:rPr>
        <w:t>disponibilizar</w:t>
      </w:r>
      <w:proofErr w:type="gramEnd"/>
      <w:r w:rsidRPr="0014181C">
        <w:rPr>
          <w:rFonts w:ascii="Arial" w:hAnsi="Arial" w:cs="Arial"/>
          <w:lang w:val="pt-BR"/>
        </w:rPr>
        <w:t xml:space="preserve"> a terceiros acesso não autorizado à plataforma;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9.11.</w:t>
      </w:r>
      <w:r w:rsidRPr="0014181C">
        <w:rPr>
          <w:rFonts w:ascii="Arial" w:hAnsi="Arial" w:cs="Arial"/>
          <w:lang w:val="pt-BR"/>
        </w:rPr>
        <w:t xml:space="preserve"> </w:t>
      </w:r>
      <w:proofErr w:type="gramStart"/>
      <w:r w:rsidRPr="0014181C">
        <w:rPr>
          <w:rFonts w:ascii="Arial" w:hAnsi="Arial" w:cs="Arial"/>
          <w:lang w:val="pt-BR"/>
        </w:rPr>
        <w:t>comercializar</w:t>
      </w:r>
      <w:proofErr w:type="gramEnd"/>
      <w:r w:rsidRPr="0014181C">
        <w:rPr>
          <w:rFonts w:ascii="Arial" w:hAnsi="Arial" w:cs="Arial"/>
          <w:lang w:val="pt-BR"/>
        </w:rPr>
        <w:t xml:space="preserve"> acesso à conta, sublicenciar ou compartilhar credenciais;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9.12.</w:t>
      </w:r>
      <w:r w:rsidRPr="0014181C">
        <w:rPr>
          <w:rFonts w:ascii="Arial" w:hAnsi="Arial" w:cs="Arial"/>
          <w:lang w:val="pt-BR"/>
        </w:rPr>
        <w:t xml:space="preserve"> </w:t>
      </w:r>
      <w:proofErr w:type="gramStart"/>
      <w:r w:rsidRPr="0014181C">
        <w:rPr>
          <w:rFonts w:ascii="Arial" w:hAnsi="Arial" w:cs="Arial"/>
          <w:lang w:val="pt-BR"/>
        </w:rPr>
        <w:t>disponibilizar</w:t>
      </w:r>
      <w:proofErr w:type="gramEnd"/>
      <w:r w:rsidRPr="0014181C">
        <w:rPr>
          <w:rFonts w:ascii="Arial" w:hAnsi="Arial" w:cs="Arial"/>
          <w:lang w:val="pt-BR"/>
        </w:rPr>
        <w:t xml:space="preserve"> funcionalidades do Software por meio de sistema, API, automação, robô, serviço remoto ou plataforma não autorizada pela LICENCIANTE;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9.13.</w:t>
      </w:r>
      <w:r w:rsidRPr="0014181C">
        <w:rPr>
          <w:rFonts w:ascii="Arial" w:hAnsi="Arial" w:cs="Arial"/>
          <w:lang w:val="pt-BR"/>
        </w:rPr>
        <w:t xml:space="preserve"> </w:t>
      </w:r>
      <w:proofErr w:type="gramStart"/>
      <w:r w:rsidRPr="0014181C">
        <w:rPr>
          <w:rFonts w:ascii="Arial" w:hAnsi="Arial" w:cs="Arial"/>
          <w:lang w:val="pt-BR"/>
        </w:rPr>
        <w:t>contornar</w:t>
      </w:r>
      <w:proofErr w:type="gramEnd"/>
      <w:r w:rsidRPr="0014181C">
        <w:rPr>
          <w:rFonts w:ascii="Arial" w:hAnsi="Arial" w:cs="Arial"/>
          <w:lang w:val="pt-BR"/>
        </w:rPr>
        <w:t xml:space="preserve"> limitações técnicas ou comerciais estabelecidas para a Licença.</w:t>
      </w:r>
    </w:p>
    <w:p w:rsidR="0014181C" w:rsidRPr="0014181C" w:rsidRDefault="0014181C" w:rsidP="0014181C">
      <w:pPr>
        <w:pStyle w:val="Ttulo1"/>
        <w:rPr>
          <w:rFonts w:ascii="Arial" w:hAnsi="Arial" w:cs="Arial"/>
          <w:lang w:val="pt-BR"/>
        </w:rPr>
      </w:pPr>
      <w:r w:rsidRPr="0014181C">
        <w:rPr>
          <w:rFonts w:ascii="Arial" w:hAnsi="Arial" w:cs="Arial"/>
          <w:lang w:val="pt-BR"/>
        </w:rPr>
        <w:t xml:space="preserve">10. CONTA, CREDENCIAIS E </w:t>
      </w:r>
      <w:proofErr w:type="gramStart"/>
      <w:r w:rsidRPr="0014181C">
        <w:rPr>
          <w:rFonts w:ascii="Arial" w:hAnsi="Arial" w:cs="Arial"/>
          <w:lang w:val="pt-BR"/>
        </w:rPr>
        <w:t>LICENÇA</w:t>
      </w:r>
      <w:proofErr w:type="gramEnd"/>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10.1.</w:t>
      </w:r>
      <w:r w:rsidRPr="0014181C">
        <w:rPr>
          <w:rFonts w:ascii="Arial" w:hAnsi="Arial" w:cs="Arial"/>
          <w:lang w:val="pt-BR"/>
        </w:rPr>
        <w:t xml:space="preserve"> Cada conta é pessoal ou vinculada à pessoa jurídica contratante, de acordo com o plano adquirido.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10.2.</w:t>
      </w:r>
      <w:r w:rsidRPr="0014181C">
        <w:rPr>
          <w:rFonts w:ascii="Arial" w:hAnsi="Arial" w:cs="Arial"/>
          <w:lang w:val="pt-BR"/>
        </w:rPr>
        <w:t xml:space="preserve"> O Usuário deverá manter suas credenciais confidenciais.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10.3.</w:t>
      </w:r>
      <w:r w:rsidRPr="0014181C">
        <w:rPr>
          <w:rFonts w:ascii="Arial" w:hAnsi="Arial" w:cs="Arial"/>
          <w:lang w:val="pt-BR"/>
        </w:rPr>
        <w:t xml:space="preserve"> O compartilhamento de senha, sessão autenticada, </w:t>
      </w:r>
      <w:proofErr w:type="spellStart"/>
      <w:r w:rsidRPr="0014181C">
        <w:rPr>
          <w:rFonts w:ascii="Arial" w:hAnsi="Arial" w:cs="Arial"/>
          <w:lang w:val="pt-BR"/>
        </w:rPr>
        <w:t>token</w:t>
      </w:r>
      <w:proofErr w:type="spellEnd"/>
      <w:r w:rsidRPr="0014181C">
        <w:rPr>
          <w:rFonts w:ascii="Arial" w:hAnsi="Arial" w:cs="Arial"/>
          <w:lang w:val="pt-BR"/>
        </w:rPr>
        <w:t>, código de autenticação ou mecanismo equivalente destinado a permitir o uso por pessoa não autorizada constitui violação deste EULA.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10.4.</w:t>
      </w:r>
      <w:r w:rsidRPr="0014181C">
        <w:rPr>
          <w:rFonts w:ascii="Arial" w:hAnsi="Arial" w:cs="Arial"/>
          <w:lang w:val="pt-BR"/>
        </w:rPr>
        <w:t xml:space="preserve"> A LICENCIANTE poderá </w:t>
      </w:r>
      <w:proofErr w:type="gramStart"/>
      <w:r w:rsidRPr="0014181C">
        <w:rPr>
          <w:rFonts w:ascii="Arial" w:hAnsi="Arial" w:cs="Arial"/>
          <w:lang w:val="pt-BR"/>
        </w:rPr>
        <w:t>implementar</w:t>
      </w:r>
      <w:proofErr w:type="gramEnd"/>
      <w:r w:rsidRPr="0014181C">
        <w:rPr>
          <w:rFonts w:ascii="Arial" w:hAnsi="Arial" w:cs="Arial"/>
          <w:lang w:val="pt-BR"/>
        </w:rPr>
        <w:t xml:space="preserve"> controles técnicos destinados a identificar:</w:t>
      </w:r>
    </w:p>
    <w:p w:rsidR="0014181C" w:rsidRPr="0014181C" w:rsidRDefault="0014181C" w:rsidP="0014181C">
      <w:pPr>
        <w:pStyle w:val="NormalWeb"/>
        <w:rPr>
          <w:rFonts w:ascii="Arial" w:hAnsi="Arial" w:cs="Arial"/>
          <w:lang w:val="pt-BR"/>
        </w:rPr>
      </w:pPr>
      <w:r w:rsidRPr="0014181C">
        <w:rPr>
          <w:rFonts w:ascii="Arial" w:hAnsi="Arial" w:cs="Arial"/>
          <w:lang w:val="pt-BR"/>
        </w:rPr>
        <w:t>a) compartilhamento indevido;</w:t>
      </w:r>
    </w:p>
    <w:p w:rsidR="0014181C" w:rsidRPr="0014181C" w:rsidRDefault="0014181C" w:rsidP="0014181C">
      <w:pPr>
        <w:pStyle w:val="NormalWeb"/>
        <w:rPr>
          <w:rFonts w:ascii="Arial" w:hAnsi="Arial" w:cs="Arial"/>
          <w:lang w:val="pt-BR"/>
        </w:rPr>
      </w:pPr>
      <w:r w:rsidRPr="0014181C">
        <w:rPr>
          <w:rFonts w:ascii="Arial" w:hAnsi="Arial" w:cs="Arial"/>
          <w:lang w:val="pt-BR"/>
        </w:rPr>
        <w:t>b) número excessivo de dispositivos;</w:t>
      </w:r>
    </w:p>
    <w:p w:rsidR="0014181C" w:rsidRPr="0014181C" w:rsidRDefault="0014181C" w:rsidP="0014181C">
      <w:pPr>
        <w:pStyle w:val="NormalWeb"/>
        <w:rPr>
          <w:rFonts w:ascii="Arial" w:hAnsi="Arial" w:cs="Arial"/>
          <w:lang w:val="pt-BR"/>
        </w:rPr>
      </w:pPr>
      <w:r w:rsidRPr="0014181C">
        <w:rPr>
          <w:rFonts w:ascii="Arial" w:hAnsi="Arial" w:cs="Arial"/>
          <w:lang w:val="pt-BR"/>
        </w:rPr>
        <w:t>c) acessos simultâneos incompatíveis com a Licença;</w:t>
      </w:r>
    </w:p>
    <w:p w:rsidR="0014181C" w:rsidRPr="0014181C" w:rsidRDefault="0014181C" w:rsidP="0014181C">
      <w:pPr>
        <w:pStyle w:val="NormalWeb"/>
        <w:rPr>
          <w:rFonts w:ascii="Arial" w:hAnsi="Arial" w:cs="Arial"/>
          <w:lang w:val="pt-BR"/>
        </w:rPr>
      </w:pPr>
      <w:r w:rsidRPr="0014181C">
        <w:rPr>
          <w:rFonts w:ascii="Arial" w:hAnsi="Arial" w:cs="Arial"/>
          <w:lang w:val="pt-BR"/>
        </w:rPr>
        <w:t>d) automação não autorizada;</w:t>
      </w:r>
    </w:p>
    <w:p w:rsidR="0014181C" w:rsidRPr="0014181C" w:rsidRDefault="0014181C" w:rsidP="0014181C">
      <w:pPr>
        <w:pStyle w:val="NormalWeb"/>
        <w:rPr>
          <w:rFonts w:ascii="Arial" w:hAnsi="Arial" w:cs="Arial"/>
          <w:lang w:val="pt-BR"/>
        </w:rPr>
      </w:pPr>
      <w:r w:rsidRPr="0014181C">
        <w:rPr>
          <w:rFonts w:ascii="Arial" w:hAnsi="Arial" w:cs="Arial"/>
          <w:lang w:val="pt-BR"/>
        </w:rPr>
        <w:t>e) tentativas de fraude;</w:t>
      </w:r>
    </w:p>
    <w:p w:rsidR="0014181C" w:rsidRPr="0014181C" w:rsidRDefault="0014181C" w:rsidP="0014181C">
      <w:pPr>
        <w:pStyle w:val="NormalWeb"/>
        <w:rPr>
          <w:rFonts w:ascii="Arial" w:hAnsi="Arial" w:cs="Arial"/>
          <w:lang w:val="pt-BR"/>
        </w:rPr>
      </w:pPr>
      <w:r w:rsidRPr="0014181C">
        <w:rPr>
          <w:rFonts w:ascii="Arial" w:hAnsi="Arial" w:cs="Arial"/>
          <w:lang w:val="pt-BR"/>
        </w:rPr>
        <w:t>f) ataques à infraestrutura;</w:t>
      </w:r>
    </w:p>
    <w:p w:rsidR="0014181C" w:rsidRPr="0014181C" w:rsidRDefault="0014181C" w:rsidP="0014181C">
      <w:pPr>
        <w:pStyle w:val="NormalWeb"/>
        <w:rPr>
          <w:rFonts w:ascii="Arial" w:hAnsi="Arial" w:cs="Arial"/>
          <w:lang w:val="pt-BR"/>
        </w:rPr>
      </w:pPr>
      <w:r w:rsidRPr="0014181C">
        <w:rPr>
          <w:rFonts w:ascii="Arial" w:hAnsi="Arial" w:cs="Arial"/>
          <w:lang w:val="pt-BR"/>
        </w:rPr>
        <w:t>g) outras violações deste EULA.</w:t>
      </w:r>
    </w:p>
    <w:p w:rsidR="0014181C" w:rsidRPr="0014181C" w:rsidRDefault="0014181C" w:rsidP="0014181C">
      <w:pPr>
        <w:pStyle w:val="Ttulo1"/>
        <w:rPr>
          <w:rFonts w:ascii="Arial" w:hAnsi="Arial" w:cs="Arial"/>
          <w:lang w:val="pt-BR"/>
        </w:rPr>
      </w:pPr>
      <w:r w:rsidRPr="0014181C">
        <w:rPr>
          <w:rFonts w:ascii="Arial" w:hAnsi="Arial" w:cs="Arial"/>
          <w:lang w:val="pt-BR"/>
        </w:rPr>
        <w:t>11. PROPRIEDADE INTELECTUAL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11.1.</w:t>
      </w:r>
      <w:r w:rsidRPr="0014181C">
        <w:rPr>
          <w:rFonts w:ascii="Arial" w:hAnsi="Arial" w:cs="Arial"/>
          <w:lang w:val="pt-BR"/>
        </w:rPr>
        <w:t xml:space="preserve"> Permanecem de propriedade exclusiva da LICENCIANTE ou de seus respectivos titulares todos os direitos sobre o Software, incluindo:</w:t>
      </w:r>
    </w:p>
    <w:p w:rsidR="0014181C" w:rsidRPr="0014181C" w:rsidRDefault="0014181C" w:rsidP="0014181C">
      <w:pPr>
        <w:pStyle w:val="NormalWeb"/>
        <w:rPr>
          <w:rFonts w:ascii="Arial" w:hAnsi="Arial" w:cs="Arial"/>
          <w:lang w:val="pt-BR"/>
        </w:rPr>
      </w:pPr>
      <w:r w:rsidRPr="0014181C">
        <w:rPr>
          <w:rFonts w:ascii="Arial" w:hAnsi="Arial" w:cs="Arial"/>
          <w:lang w:val="pt-BR"/>
        </w:rPr>
        <w:t>a) código-fonte;</w:t>
      </w:r>
    </w:p>
    <w:p w:rsidR="0014181C" w:rsidRPr="0014181C" w:rsidRDefault="0014181C" w:rsidP="0014181C">
      <w:pPr>
        <w:pStyle w:val="NormalWeb"/>
        <w:rPr>
          <w:rFonts w:ascii="Arial" w:hAnsi="Arial" w:cs="Arial"/>
          <w:lang w:val="pt-BR"/>
        </w:rPr>
      </w:pPr>
      <w:r w:rsidRPr="0014181C">
        <w:rPr>
          <w:rFonts w:ascii="Arial" w:hAnsi="Arial" w:cs="Arial"/>
          <w:lang w:val="pt-BR"/>
        </w:rPr>
        <w:t>b) código objeto;</w:t>
      </w:r>
    </w:p>
    <w:p w:rsidR="0014181C" w:rsidRPr="0014181C" w:rsidRDefault="0014181C" w:rsidP="0014181C">
      <w:pPr>
        <w:pStyle w:val="NormalWeb"/>
        <w:rPr>
          <w:rFonts w:ascii="Arial" w:hAnsi="Arial" w:cs="Arial"/>
          <w:lang w:val="pt-BR"/>
        </w:rPr>
      </w:pPr>
      <w:r w:rsidRPr="0014181C">
        <w:rPr>
          <w:rFonts w:ascii="Arial" w:hAnsi="Arial" w:cs="Arial"/>
          <w:lang w:val="pt-BR"/>
        </w:rPr>
        <w:t>c) algoritmos;</w:t>
      </w:r>
    </w:p>
    <w:p w:rsidR="0014181C" w:rsidRPr="0014181C" w:rsidRDefault="0014181C" w:rsidP="0014181C">
      <w:pPr>
        <w:pStyle w:val="NormalWeb"/>
        <w:rPr>
          <w:rFonts w:ascii="Arial" w:hAnsi="Arial" w:cs="Arial"/>
          <w:lang w:val="pt-BR"/>
        </w:rPr>
      </w:pPr>
      <w:r w:rsidRPr="0014181C">
        <w:rPr>
          <w:rFonts w:ascii="Arial" w:hAnsi="Arial" w:cs="Arial"/>
          <w:lang w:val="pt-BR"/>
        </w:rPr>
        <w:t>d) métodos de processamento;</w:t>
      </w:r>
    </w:p>
    <w:p w:rsidR="0014181C" w:rsidRPr="0014181C" w:rsidRDefault="0014181C" w:rsidP="0014181C">
      <w:pPr>
        <w:pStyle w:val="NormalWeb"/>
        <w:rPr>
          <w:rFonts w:ascii="Arial" w:hAnsi="Arial" w:cs="Arial"/>
          <w:lang w:val="pt-BR"/>
        </w:rPr>
      </w:pPr>
      <w:r w:rsidRPr="0014181C">
        <w:rPr>
          <w:rFonts w:ascii="Arial" w:hAnsi="Arial" w:cs="Arial"/>
          <w:lang w:val="pt-BR"/>
        </w:rPr>
        <w:lastRenderedPageBreak/>
        <w:t>e) assinaturas de reconhecimento;</w:t>
      </w:r>
    </w:p>
    <w:p w:rsidR="0014181C" w:rsidRPr="0014181C" w:rsidRDefault="0014181C" w:rsidP="0014181C">
      <w:pPr>
        <w:pStyle w:val="NormalWeb"/>
        <w:rPr>
          <w:rFonts w:ascii="Arial" w:hAnsi="Arial" w:cs="Arial"/>
          <w:lang w:val="pt-BR"/>
        </w:rPr>
      </w:pPr>
      <w:r w:rsidRPr="0014181C">
        <w:rPr>
          <w:rFonts w:ascii="Arial" w:hAnsi="Arial" w:cs="Arial"/>
          <w:lang w:val="pt-BR"/>
        </w:rPr>
        <w:t>f) estruturas e mapas de arquivos;</w:t>
      </w:r>
    </w:p>
    <w:p w:rsidR="0014181C" w:rsidRPr="0014181C" w:rsidRDefault="0014181C" w:rsidP="0014181C">
      <w:pPr>
        <w:pStyle w:val="NormalWeb"/>
        <w:rPr>
          <w:rFonts w:ascii="Arial" w:hAnsi="Arial" w:cs="Arial"/>
          <w:lang w:val="pt-BR"/>
        </w:rPr>
      </w:pPr>
      <w:r w:rsidRPr="0014181C">
        <w:rPr>
          <w:rFonts w:ascii="Arial" w:hAnsi="Arial" w:cs="Arial"/>
          <w:lang w:val="pt-BR"/>
        </w:rPr>
        <w:t>g) bancos de dados;</w:t>
      </w:r>
    </w:p>
    <w:p w:rsidR="0014181C" w:rsidRPr="0014181C" w:rsidRDefault="0014181C" w:rsidP="0014181C">
      <w:pPr>
        <w:pStyle w:val="NormalWeb"/>
        <w:rPr>
          <w:rFonts w:ascii="Arial" w:hAnsi="Arial" w:cs="Arial"/>
          <w:lang w:val="pt-BR"/>
        </w:rPr>
      </w:pPr>
      <w:r w:rsidRPr="0014181C">
        <w:rPr>
          <w:rFonts w:ascii="Arial" w:hAnsi="Arial" w:cs="Arial"/>
          <w:lang w:val="pt-BR"/>
        </w:rPr>
        <w:t>h) rotinas de validação;</w:t>
      </w:r>
    </w:p>
    <w:p w:rsidR="0014181C" w:rsidRPr="0014181C" w:rsidRDefault="0014181C" w:rsidP="0014181C">
      <w:pPr>
        <w:pStyle w:val="NormalWeb"/>
        <w:rPr>
          <w:rFonts w:ascii="Arial" w:hAnsi="Arial" w:cs="Arial"/>
          <w:lang w:val="pt-BR"/>
        </w:rPr>
      </w:pPr>
      <w:r w:rsidRPr="0014181C">
        <w:rPr>
          <w:rFonts w:ascii="Arial" w:hAnsi="Arial" w:cs="Arial"/>
          <w:lang w:val="pt-BR"/>
        </w:rPr>
        <w:t>i) métodos de identificação automática;</w:t>
      </w:r>
    </w:p>
    <w:p w:rsidR="0014181C" w:rsidRPr="0014181C" w:rsidRDefault="0014181C" w:rsidP="0014181C">
      <w:pPr>
        <w:pStyle w:val="NormalWeb"/>
        <w:rPr>
          <w:rFonts w:ascii="Arial" w:hAnsi="Arial" w:cs="Arial"/>
          <w:lang w:val="pt-BR"/>
        </w:rPr>
      </w:pPr>
      <w:r w:rsidRPr="0014181C">
        <w:rPr>
          <w:rFonts w:ascii="Arial" w:hAnsi="Arial" w:cs="Arial"/>
          <w:lang w:val="pt-BR"/>
        </w:rPr>
        <w:t>j) documentação técnica;</w:t>
      </w:r>
    </w:p>
    <w:p w:rsidR="0014181C" w:rsidRPr="0014181C" w:rsidRDefault="0014181C" w:rsidP="0014181C">
      <w:pPr>
        <w:pStyle w:val="NormalWeb"/>
        <w:rPr>
          <w:rFonts w:ascii="Arial" w:hAnsi="Arial" w:cs="Arial"/>
          <w:lang w:val="pt-BR"/>
        </w:rPr>
      </w:pPr>
      <w:r w:rsidRPr="0014181C">
        <w:rPr>
          <w:rFonts w:ascii="Arial" w:hAnsi="Arial" w:cs="Arial"/>
          <w:lang w:val="pt-BR"/>
        </w:rPr>
        <w:t>k) interface;</w:t>
      </w:r>
    </w:p>
    <w:p w:rsidR="0014181C" w:rsidRPr="0014181C" w:rsidRDefault="0014181C" w:rsidP="0014181C">
      <w:pPr>
        <w:pStyle w:val="NormalWeb"/>
        <w:rPr>
          <w:rFonts w:ascii="Arial" w:hAnsi="Arial" w:cs="Arial"/>
          <w:lang w:val="pt-BR"/>
        </w:rPr>
      </w:pPr>
      <w:r w:rsidRPr="0014181C">
        <w:rPr>
          <w:rFonts w:ascii="Arial" w:hAnsi="Arial" w:cs="Arial"/>
          <w:lang w:val="pt-BR"/>
        </w:rPr>
        <w:t>l) design;</w:t>
      </w:r>
    </w:p>
    <w:p w:rsidR="0014181C" w:rsidRPr="0014181C" w:rsidRDefault="0014181C" w:rsidP="0014181C">
      <w:pPr>
        <w:pStyle w:val="NormalWeb"/>
        <w:rPr>
          <w:rFonts w:ascii="Arial" w:hAnsi="Arial" w:cs="Arial"/>
          <w:lang w:val="pt-BR"/>
        </w:rPr>
      </w:pPr>
      <w:r w:rsidRPr="0014181C">
        <w:rPr>
          <w:rFonts w:ascii="Arial" w:hAnsi="Arial" w:cs="Arial"/>
          <w:lang w:val="pt-BR"/>
        </w:rPr>
        <w:t>m) marcas e identidade visual;</w:t>
      </w:r>
    </w:p>
    <w:p w:rsidR="0014181C" w:rsidRPr="0014181C" w:rsidRDefault="0014181C" w:rsidP="0014181C">
      <w:pPr>
        <w:pStyle w:val="NormalWeb"/>
        <w:rPr>
          <w:rFonts w:ascii="Arial" w:hAnsi="Arial" w:cs="Arial"/>
          <w:lang w:val="pt-BR"/>
        </w:rPr>
      </w:pPr>
      <w:r w:rsidRPr="0014181C">
        <w:rPr>
          <w:rFonts w:ascii="Arial" w:hAnsi="Arial" w:cs="Arial"/>
          <w:lang w:val="pt-BR"/>
        </w:rPr>
        <w:t>n) know-how;</w:t>
      </w:r>
    </w:p>
    <w:p w:rsidR="0014181C" w:rsidRPr="0014181C" w:rsidRDefault="0014181C" w:rsidP="0014181C">
      <w:pPr>
        <w:pStyle w:val="NormalWeb"/>
        <w:rPr>
          <w:rFonts w:ascii="Arial" w:hAnsi="Arial" w:cs="Arial"/>
          <w:lang w:val="pt-BR"/>
        </w:rPr>
      </w:pPr>
      <w:r w:rsidRPr="0014181C">
        <w:rPr>
          <w:rFonts w:ascii="Arial" w:hAnsi="Arial" w:cs="Arial"/>
          <w:lang w:val="pt-BR"/>
        </w:rPr>
        <w:t>o) segredos de negócio;</w:t>
      </w:r>
    </w:p>
    <w:p w:rsidR="0014181C" w:rsidRPr="0014181C" w:rsidRDefault="0014181C" w:rsidP="0014181C">
      <w:pPr>
        <w:pStyle w:val="NormalWeb"/>
        <w:rPr>
          <w:rFonts w:ascii="Arial" w:hAnsi="Arial" w:cs="Arial"/>
          <w:lang w:val="pt-BR"/>
        </w:rPr>
      </w:pPr>
      <w:r w:rsidRPr="0014181C">
        <w:rPr>
          <w:rFonts w:ascii="Arial" w:hAnsi="Arial" w:cs="Arial"/>
          <w:lang w:val="pt-BR"/>
        </w:rPr>
        <w:t>p) sistemas de proteção e licenciamento.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11.2.</w:t>
      </w:r>
      <w:r w:rsidRPr="0014181C">
        <w:rPr>
          <w:rFonts w:ascii="Arial" w:hAnsi="Arial" w:cs="Arial"/>
          <w:lang w:val="pt-BR"/>
        </w:rPr>
        <w:t xml:space="preserve"> A Licença não transfere ao Usuário qualquer direito de propriedade sobre esses elementos.</w:t>
      </w:r>
    </w:p>
    <w:p w:rsidR="0014181C" w:rsidRPr="0014181C" w:rsidRDefault="0014181C" w:rsidP="0014181C">
      <w:pPr>
        <w:pStyle w:val="Ttulo1"/>
        <w:rPr>
          <w:rFonts w:ascii="Arial" w:hAnsi="Arial" w:cs="Arial"/>
          <w:lang w:val="pt-BR"/>
        </w:rPr>
      </w:pPr>
      <w:r w:rsidRPr="0014181C">
        <w:rPr>
          <w:rFonts w:ascii="Arial" w:hAnsi="Arial" w:cs="Arial"/>
          <w:lang w:val="pt-BR"/>
        </w:rPr>
        <w:t>12. ENGENHARIA REVERSA E PROTEÇÕES TECNOLÓGICAS</w:t>
      </w:r>
    </w:p>
    <w:p w:rsidR="0014181C" w:rsidRPr="0014181C" w:rsidRDefault="0014181C" w:rsidP="0014181C">
      <w:pPr>
        <w:pStyle w:val="NormalWeb"/>
        <w:rPr>
          <w:rFonts w:ascii="Arial" w:hAnsi="Arial" w:cs="Arial"/>
          <w:lang w:val="pt-BR"/>
        </w:rPr>
      </w:pPr>
      <w:r w:rsidRPr="0014181C">
        <w:rPr>
          <w:rFonts w:ascii="Arial" w:hAnsi="Arial" w:cs="Arial"/>
          <w:lang w:val="pt-BR"/>
        </w:rPr>
        <w:t>Salvo nas hipóteses expressamente autorizadas pela legislação aplicável, é proibido: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12.1.</w:t>
      </w:r>
      <w:r w:rsidRPr="0014181C">
        <w:rPr>
          <w:rFonts w:ascii="Arial" w:hAnsi="Arial" w:cs="Arial"/>
          <w:lang w:val="pt-BR"/>
        </w:rPr>
        <w:t xml:space="preserve"> </w:t>
      </w:r>
      <w:proofErr w:type="gramStart"/>
      <w:r w:rsidRPr="0014181C">
        <w:rPr>
          <w:rFonts w:ascii="Arial" w:hAnsi="Arial" w:cs="Arial"/>
          <w:lang w:val="pt-BR"/>
        </w:rPr>
        <w:t>copiar</w:t>
      </w:r>
      <w:proofErr w:type="gramEnd"/>
      <w:r w:rsidRPr="0014181C">
        <w:rPr>
          <w:rFonts w:ascii="Arial" w:hAnsi="Arial" w:cs="Arial"/>
          <w:lang w:val="pt-BR"/>
        </w:rPr>
        <w:t>, reproduzir ou distribuir 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12.2.</w:t>
      </w:r>
      <w:r w:rsidRPr="0014181C">
        <w:rPr>
          <w:rFonts w:ascii="Arial" w:hAnsi="Arial" w:cs="Arial"/>
          <w:lang w:val="pt-BR"/>
        </w:rPr>
        <w:t xml:space="preserve"> </w:t>
      </w:r>
      <w:proofErr w:type="gramStart"/>
      <w:r w:rsidRPr="0014181C">
        <w:rPr>
          <w:rFonts w:ascii="Arial" w:hAnsi="Arial" w:cs="Arial"/>
          <w:lang w:val="pt-BR"/>
        </w:rPr>
        <w:t>tentar</w:t>
      </w:r>
      <w:proofErr w:type="gramEnd"/>
      <w:r w:rsidRPr="0014181C">
        <w:rPr>
          <w:rFonts w:ascii="Arial" w:hAnsi="Arial" w:cs="Arial"/>
          <w:lang w:val="pt-BR"/>
        </w:rPr>
        <w:t xml:space="preserve"> obter acesso não autorizado ao código-fonte;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12.3.</w:t>
      </w:r>
      <w:r w:rsidRPr="0014181C">
        <w:rPr>
          <w:rFonts w:ascii="Arial" w:hAnsi="Arial" w:cs="Arial"/>
          <w:lang w:val="pt-BR"/>
        </w:rPr>
        <w:t xml:space="preserve"> </w:t>
      </w:r>
      <w:proofErr w:type="spellStart"/>
      <w:proofErr w:type="gramStart"/>
      <w:r w:rsidRPr="0014181C">
        <w:rPr>
          <w:rFonts w:ascii="Arial" w:hAnsi="Arial" w:cs="Arial"/>
          <w:lang w:val="pt-BR"/>
        </w:rPr>
        <w:t>descompilar</w:t>
      </w:r>
      <w:proofErr w:type="spellEnd"/>
      <w:proofErr w:type="gramEnd"/>
      <w:r w:rsidRPr="0014181C">
        <w:rPr>
          <w:rFonts w:ascii="Arial" w:hAnsi="Arial" w:cs="Arial"/>
          <w:lang w:val="pt-BR"/>
        </w:rPr>
        <w:t>, desmontar ou modificar o Software com finalidade de apropriação de tecnologia protegida;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12.4.</w:t>
      </w:r>
      <w:r w:rsidRPr="0014181C">
        <w:rPr>
          <w:rFonts w:ascii="Arial" w:hAnsi="Arial" w:cs="Arial"/>
          <w:lang w:val="pt-BR"/>
        </w:rPr>
        <w:t xml:space="preserve"> </w:t>
      </w:r>
      <w:proofErr w:type="gramStart"/>
      <w:r w:rsidRPr="0014181C">
        <w:rPr>
          <w:rFonts w:ascii="Arial" w:hAnsi="Arial" w:cs="Arial"/>
          <w:lang w:val="pt-BR"/>
        </w:rPr>
        <w:t>extrair</w:t>
      </w:r>
      <w:proofErr w:type="gramEnd"/>
      <w:r w:rsidRPr="0014181C">
        <w:rPr>
          <w:rFonts w:ascii="Arial" w:hAnsi="Arial" w:cs="Arial"/>
          <w:lang w:val="pt-BR"/>
        </w:rPr>
        <w:t xml:space="preserve"> sistematicamente bancos de dados, algoritmos, assinaturas, estruturas ou lógica interna;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12.5.</w:t>
      </w:r>
      <w:r w:rsidRPr="0014181C">
        <w:rPr>
          <w:rFonts w:ascii="Arial" w:hAnsi="Arial" w:cs="Arial"/>
          <w:lang w:val="pt-BR"/>
        </w:rPr>
        <w:t xml:space="preserve"> </w:t>
      </w:r>
      <w:proofErr w:type="gramStart"/>
      <w:r w:rsidRPr="0014181C">
        <w:rPr>
          <w:rFonts w:ascii="Arial" w:hAnsi="Arial" w:cs="Arial"/>
          <w:lang w:val="pt-BR"/>
        </w:rPr>
        <w:t>remover</w:t>
      </w:r>
      <w:proofErr w:type="gramEnd"/>
      <w:r w:rsidRPr="0014181C">
        <w:rPr>
          <w:rFonts w:ascii="Arial" w:hAnsi="Arial" w:cs="Arial"/>
          <w:lang w:val="pt-BR"/>
        </w:rPr>
        <w:t xml:space="preserve"> ou contornar mecanismos de autenticação, licenciamento, limitação de utilização ou segurança;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12.6.</w:t>
      </w:r>
      <w:r w:rsidRPr="0014181C">
        <w:rPr>
          <w:rFonts w:ascii="Arial" w:hAnsi="Arial" w:cs="Arial"/>
          <w:lang w:val="pt-BR"/>
        </w:rPr>
        <w:t xml:space="preserve"> </w:t>
      </w:r>
      <w:proofErr w:type="gramStart"/>
      <w:r w:rsidRPr="0014181C">
        <w:rPr>
          <w:rFonts w:ascii="Arial" w:hAnsi="Arial" w:cs="Arial"/>
          <w:lang w:val="pt-BR"/>
        </w:rPr>
        <w:t>criar</w:t>
      </w:r>
      <w:proofErr w:type="gramEnd"/>
      <w:r w:rsidRPr="0014181C">
        <w:rPr>
          <w:rFonts w:ascii="Arial" w:hAnsi="Arial" w:cs="Arial"/>
          <w:lang w:val="pt-BR"/>
        </w:rPr>
        <w:t xml:space="preserve"> produto concorrente mediante apropriação ilícita de elementos protegidos;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12.7.</w:t>
      </w:r>
      <w:r w:rsidRPr="0014181C">
        <w:rPr>
          <w:rFonts w:ascii="Arial" w:hAnsi="Arial" w:cs="Arial"/>
          <w:lang w:val="pt-BR"/>
        </w:rPr>
        <w:t xml:space="preserve"> </w:t>
      </w:r>
      <w:proofErr w:type="gramStart"/>
      <w:r w:rsidRPr="0014181C">
        <w:rPr>
          <w:rFonts w:ascii="Arial" w:hAnsi="Arial" w:cs="Arial"/>
          <w:lang w:val="pt-BR"/>
        </w:rPr>
        <w:t>interferir</w:t>
      </w:r>
      <w:proofErr w:type="gramEnd"/>
      <w:r w:rsidRPr="0014181C">
        <w:rPr>
          <w:rFonts w:ascii="Arial" w:hAnsi="Arial" w:cs="Arial"/>
          <w:lang w:val="pt-BR"/>
        </w:rPr>
        <w:t xml:space="preserve"> intencionalmente no funcionamento do Software ou de sua infraestrutura.</w:t>
      </w:r>
    </w:p>
    <w:p w:rsidR="0014181C" w:rsidRPr="0014181C" w:rsidRDefault="0014181C" w:rsidP="0014181C">
      <w:pPr>
        <w:pStyle w:val="Ttulo1"/>
        <w:rPr>
          <w:rFonts w:ascii="Arial" w:hAnsi="Arial" w:cs="Arial"/>
          <w:lang w:val="pt-BR"/>
        </w:rPr>
      </w:pPr>
      <w:r w:rsidRPr="0014181C">
        <w:rPr>
          <w:rFonts w:ascii="Arial" w:hAnsi="Arial" w:cs="Arial"/>
          <w:lang w:val="pt-BR"/>
        </w:rPr>
        <w:t xml:space="preserve">13. PROCESSAMENTO, ARMAZENAMENTO E ACESSO AOS </w:t>
      </w:r>
      <w:proofErr w:type="gramStart"/>
      <w:r w:rsidRPr="0014181C">
        <w:rPr>
          <w:rFonts w:ascii="Arial" w:hAnsi="Arial" w:cs="Arial"/>
          <w:lang w:val="pt-BR"/>
        </w:rPr>
        <w:t>ARQUIVOS</w:t>
      </w:r>
      <w:proofErr w:type="gramEnd"/>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13.1.</w:t>
      </w:r>
      <w:r w:rsidRPr="0014181C">
        <w:rPr>
          <w:rFonts w:ascii="Arial" w:hAnsi="Arial" w:cs="Arial"/>
          <w:lang w:val="pt-BR"/>
        </w:rPr>
        <w:t xml:space="preserve"> O Usuário permanece responsável pela origem, legitimidade e conteúdo dos arquivos enviados.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13.2.</w:t>
      </w:r>
      <w:r w:rsidRPr="0014181C">
        <w:rPr>
          <w:rFonts w:ascii="Arial" w:hAnsi="Arial" w:cs="Arial"/>
          <w:lang w:val="pt-BR"/>
        </w:rPr>
        <w:t xml:space="preserve"> A LICENCIANTE não adquire propriedade sobre o Arquivo Original ou sobre os dados automotivos enviados pelo Usuário.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13.3.</w:t>
      </w:r>
      <w:r w:rsidRPr="0014181C">
        <w:rPr>
          <w:rFonts w:ascii="Arial" w:hAnsi="Arial" w:cs="Arial"/>
          <w:lang w:val="pt-BR"/>
        </w:rPr>
        <w:t xml:space="preserve"> Os Arquivos Originais enviados à plataforma e os respectivos Arquivos Processados poderão permanecer armazenados nos sistemas da LICENCIANTE pelo prazo de até </w:t>
      </w:r>
      <w:r w:rsidRPr="0014181C">
        <w:rPr>
          <w:rStyle w:val="Forte"/>
          <w:rFonts w:ascii="Arial" w:hAnsi="Arial" w:cs="Arial"/>
          <w:lang w:val="pt-BR"/>
        </w:rPr>
        <w:t>90 (noventa) dias</w:t>
      </w:r>
      <w:r w:rsidRPr="0014181C">
        <w:rPr>
          <w:rFonts w:ascii="Arial" w:hAnsi="Arial" w:cs="Arial"/>
          <w:lang w:val="pt-BR"/>
        </w:rPr>
        <w:t>, contado da data do respectivo envio ou processamento, conforme aplicável.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13.4.</w:t>
      </w:r>
      <w:r w:rsidRPr="0014181C">
        <w:rPr>
          <w:rFonts w:ascii="Arial" w:hAnsi="Arial" w:cs="Arial"/>
          <w:lang w:val="pt-BR"/>
        </w:rPr>
        <w:t xml:space="preserve"> O armazenamento durante esse período poderá ocorrer para:</w:t>
      </w:r>
    </w:p>
    <w:p w:rsidR="0014181C" w:rsidRPr="0014181C" w:rsidRDefault="0014181C" w:rsidP="0014181C">
      <w:pPr>
        <w:pStyle w:val="NormalWeb"/>
        <w:rPr>
          <w:rFonts w:ascii="Arial" w:hAnsi="Arial" w:cs="Arial"/>
          <w:lang w:val="pt-BR"/>
        </w:rPr>
      </w:pPr>
      <w:r w:rsidRPr="0014181C">
        <w:rPr>
          <w:rFonts w:ascii="Arial" w:hAnsi="Arial" w:cs="Arial"/>
          <w:lang w:val="pt-BR"/>
        </w:rPr>
        <w:t>a) disponibilização ou recuperação do arquivo pelo Usuário;</w:t>
      </w:r>
    </w:p>
    <w:p w:rsidR="0014181C" w:rsidRPr="0014181C" w:rsidRDefault="0014181C" w:rsidP="0014181C">
      <w:pPr>
        <w:pStyle w:val="NormalWeb"/>
        <w:rPr>
          <w:rFonts w:ascii="Arial" w:hAnsi="Arial" w:cs="Arial"/>
          <w:lang w:val="pt-BR"/>
        </w:rPr>
      </w:pPr>
      <w:r w:rsidRPr="0014181C">
        <w:rPr>
          <w:rFonts w:ascii="Arial" w:hAnsi="Arial" w:cs="Arial"/>
          <w:lang w:val="pt-BR"/>
        </w:rPr>
        <w:t>b) suporte técnico;</w:t>
      </w:r>
    </w:p>
    <w:p w:rsidR="0014181C" w:rsidRPr="0014181C" w:rsidRDefault="0014181C" w:rsidP="0014181C">
      <w:pPr>
        <w:pStyle w:val="NormalWeb"/>
        <w:rPr>
          <w:rFonts w:ascii="Arial" w:hAnsi="Arial" w:cs="Arial"/>
          <w:lang w:val="pt-BR"/>
        </w:rPr>
      </w:pPr>
      <w:r w:rsidRPr="0014181C">
        <w:rPr>
          <w:rFonts w:ascii="Arial" w:hAnsi="Arial" w:cs="Arial"/>
          <w:lang w:val="pt-BR"/>
        </w:rPr>
        <w:t>c) auditoria técnica do processamento;</w:t>
      </w:r>
    </w:p>
    <w:p w:rsidR="0014181C" w:rsidRPr="0014181C" w:rsidRDefault="0014181C" w:rsidP="0014181C">
      <w:pPr>
        <w:pStyle w:val="NormalWeb"/>
        <w:rPr>
          <w:rFonts w:ascii="Arial" w:hAnsi="Arial" w:cs="Arial"/>
          <w:lang w:val="pt-BR"/>
        </w:rPr>
      </w:pPr>
      <w:r w:rsidRPr="0014181C">
        <w:rPr>
          <w:rFonts w:ascii="Arial" w:hAnsi="Arial" w:cs="Arial"/>
          <w:lang w:val="pt-BR"/>
        </w:rPr>
        <w:t>d) investigação de erros, falhas ou resultados inesperados;</w:t>
      </w:r>
    </w:p>
    <w:p w:rsidR="0014181C" w:rsidRPr="0014181C" w:rsidRDefault="0014181C" w:rsidP="0014181C">
      <w:pPr>
        <w:pStyle w:val="NormalWeb"/>
        <w:rPr>
          <w:rFonts w:ascii="Arial" w:hAnsi="Arial" w:cs="Arial"/>
          <w:lang w:val="pt-BR"/>
        </w:rPr>
      </w:pPr>
      <w:r w:rsidRPr="0014181C">
        <w:rPr>
          <w:rFonts w:ascii="Arial" w:hAnsi="Arial" w:cs="Arial"/>
          <w:lang w:val="pt-BR"/>
        </w:rPr>
        <w:t>e) verificação de compatibilidade;</w:t>
      </w:r>
    </w:p>
    <w:p w:rsidR="0014181C" w:rsidRPr="0014181C" w:rsidRDefault="0014181C" w:rsidP="0014181C">
      <w:pPr>
        <w:pStyle w:val="NormalWeb"/>
        <w:rPr>
          <w:rFonts w:ascii="Arial" w:hAnsi="Arial" w:cs="Arial"/>
          <w:lang w:val="pt-BR"/>
        </w:rPr>
      </w:pPr>
      <w:r w:rsidRPr="0014181C">
        <w:rPr>
          <w:rFonts w:ascii="Arial" w:hAnsi="Arial" w:cs="Arial"/>
          <w:lang w:val="pt-BR"/>
        </w:rPr>
        <w:t>f) reprodução de problema informado pelo Usuário;</w:t>
      </w:r>
    </w:p>
    <w:p w:rsidR="0014181C" w:rsidRPr="0014181C" w:rsidRDefault="0014181C" w:rsidP="0014181C">
      <w:pPr>
        <w:pStyle w:val="NormalWeb"/>
        <w:rPr>
          <w:rFonts w:ascii="Arial" w:hAnsi="Arial" w:cs="Arial"/>
          <w:lang w:val="pt-BR"/>
        </w:rPr>
      </w:pPr>
      <w:r w:rsidRPr="0014181C">
        <w:rPr>
          <w:rFonts w:ascii="Arial" w:hAnsi="Arial" w:cs="Arial"/>
          <w:lang w:val="pt-BR"/>
        </w:rPr>
        <w:t>g) validação do resultado produzido pelo Software;</w:t>
      </w:r>
    </w:p>
    <w:p w:rsidR="0014181C" w:rsidRPr="0014181C" w:rsidRDefault="0014181C" w:rsidP="0014181C">
      <w:pPr>
        <w:pStyle w:val="NormalWeb"/>
        <w:rPr>
          <w:rFonts w:ascii="Arial" w:hAnsi="Arial" w:cs="Arial"/>
          <w:lang w:val="pt-BR"/>
        </w:rPr>
      </w:pPr>
      <w:r w:rsidRPr="0014181C">
        <w:rPr>
          <w:rFonts w:ascii="Arial" w:hAnsi="Arial" w:cs="Arial"/>
          <w:lang w:val="pt-BR"/>
        </w:rPr>
        <w:t>h) investigação de incidentes técnicos ou de segurança.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13.5.</w:t>
      </w:r>
      <w:r w:rsidRPr="0014181C">
        <w:rPr>
          <w:rFonts w:ascii="Arial" w:hAnsi="Arial" w:cs="Arial"/>
          <w:lang w:val="pt-BR"/>
        </w:rPr>
        <w:t xml:space="preserve"> Durante o período de armazenamento, os Arquivos Originais e/ou Processados poderão ser acessados por profissionais devidamente autorizados das equipes de </w:t>
      </w:r>
      <w:r w:rsidRPr="0014181C">
        <w:rPr>
          <w:rStyle w:val="Forte"/>
          <w:rFonts w:ascii="Arial" w:hAnsi="Arial" w:cs="Arial"/>
          <w:lang w:val="pt-BR"/>
        </w:rPr>
        <w:t>Engenharia e/ou Suporte da LICENCIANTE</w:t>
      </w:r>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13.6.</w:t>
      </w:r>
      <w:r w:rsidRPr="0014181C">
        <w:rPr>
          <w:rFonts w:ascii="Arial" w:hAnsi="Arial" w:cs="Arial"/>
          <w:lang w:val="pt-BR"/>
        </w:rPr>
        <w:t xml:space="preserve"> O acesso poderá ocorrer quando necessário para:</w:t>
      </w:r>
    </w:p>
    <w:p w:rsidR="0014181C" w:rsidRPr="0014181C" w:rsidRDefault="0014181C" w:rsidP="0014181C">
      <w:pPr>
        <w:pStyle w:val="NormalWeb"/>
        <w:rPr>
          <w:rFonts w:ascii="Arial" w:hAnsi="Arial" w:cs="Arial"/>
          <w:lang w:val="pt-BR"/>
        </w:rPr>
      </w:pPr>
      <w:r w:rsidRPr="0014181C">
        <w:rPr>
          <w:rFonts w:ascii="Arial" w:hAnsi="Arial" w:cs="Arial"/>
          <w:lang w:val="pt-BR"/>
        </w:rPr>
        <w:lastRenderedPageBreak/>
        <w:t>a) auditoria técnica;</w:t>
      </w:r>
    </w:p>
    <w:p w:rsidR="0014181C" w:rsidRPr="0014181C" w:rsidRDefault="0014181C" w:rsidP="0014181C">
      <w:pPr>
        <w:pStyle w:val="NormalWeb"/>
        <w:rPr>
          <w:rFonts w:ascii="Arial" w:hAnsi="Arial" w:cs="Arial"/>
          <w:lang w:val="pt-BR"/>
        </w:rPr>
      </w:pPr>
      <w:r w:rsidRPr="0014181C">
        <w:rPr>
          <w:rFonts w:ascii="Arial" w:hAnsi="Arial" w:cs="Arial"/>
          <w:lang w:val="pt-BR"/>
        </w:rPr>
        <w:t>b) atendimento ou suporte relacionado ao arquivo;</w:t>
      </w:r>
    </w:p>
    <w:p w:rsidR="0014181C" w:rsidRPr="0014181C" w:rsidRDefault="0014181C" w:rsidP="0014181C">
      <w:pPr>
        <w:pStyle w:val="NormalWeb"/>
        <w:rPr>
          <w:rFonts w:ascii="Arial" w:hAnsi="Arial" w:cs="Arial"/>
          <w:lang w:val="pt-BR"/>
        </w:rPr>
      </w:pPr>
      <w:r w:rsidRPr="0014181C">
        <w:rPr>
          <w:rFonts w:ascii="Arial" w:hAnsi="Arial" w:cs="Arial"/>
          <w:lang w:val="pt-BR"/>
        </w:rPr>
        <w:t>c) investigação de erro;</w:t>
      </w:r>
    </w:p>
    <w:p w:rsidR="0014181C" w:rsidRPr="0014181C" w:rsidRDefault="0014181C" w:rsidP="0014181C">
      <w:pPr>
        <w:pStyle w:val="NormalWeb"/>
        <w:rPr>
          <w:rFonts w:ascii="Arial" w:hAnsi="Arial" w:cs="Arial"/>
          <w:lang w:val="pt-BR"/>
        </w:rPr>
      </w:pPr>
      <w:r w:rsidRPr="0014181C">
        <w:rPr>
          <w:rFonts w:ascii="Arial" w:hAnsi="Arial" w:cs="Arial"/>
          <w:lang w:val="pt-BR"/>
        </w:rPr>
        <w:t>d) reprodução de falha;</w:t>
      </w:r>
    </w:p>
    <w:p w:rsidR="0014181C" w:rsidRPr="0014181C" w:rsidRDefault="0014181C" w:rsidP="0014181C">
      <w:pPr>
        <w:pStyle w:val="NormalWeb"/>
        <w:rPr>
          <w:rFonts w:ascii="Arial" w:hAnsi="Arial" w:cs="Arial"/>
          <w:lang w:val="pt-BR"/>
        </w:rPr>
      </w:pPr>
      <w:r w:rsidRPr="0014181C">
        <w:rPr>
          <w:rFonts w:ascii="Arial" w:hAnsi="Arial" w:cs="Arial"/>
          <w:lang w:val="pt-BR"/>
        </w:rPr>
        <w:t>e) comparação entre Arquivo Original e Arquivo Processado;</w:t>
      </w:r>
    </w:p>
    <w:p w:rsidR="0014181C" w:rsidRPr="0014181C" w:rsidRDefault="0014181C" w:rsidP="0014181C">
      <w:pPr>
        <w:pStyle w:val="NormalWeb"/>
        <w:rPr>
          <w:rFonts w:ascii="Arial" w:hAnsi="Arial" w:cs="Arial"/>
          <w:lang w:val="pt-BR"/>
        </w:rPr>
      </w:pPr>
      <w:r w:rsidRPr="0014181C">
        <w:rPr>
          <w:rFonts w:ascii="Arial" w:hAnsi="Arial" w:cs="Arial"/>
          <w:lang w:val="pt-BR"/>
        </w:rPr>
        <w:t>f) verificação do comportamento de determinada versão do algoritmo;</w:t>
      </w:r>
    </w:p>
    <w:p w:rsidR="0014181C" w:rsidRPr="0014181C" w:rsidRDefault="0014181C" w:rsidP="0014181C">
      <w:pPr>
        <w:pStyle w:val="NormalWeb"/>
        <w:rPr>
          <w:rFonts w:ascii="Arial" w:hAnsi="Arial" w:cs="Arial"/>
          <w:lang w:val="pt-BR"/>
        </w:rPr>
      </w:pPr>
      <w:r w:rsidRPr="0014181C">
        <w:rPr>
          <w:rFonts w:ascii="Arial" w:hAnsi="Arial" w:cs="Arial"/>
          <w:lang w:val="pt-BR"/>
        </w:rPr>
        <w:t>g) análise de incompatibilidade;</w:t>
      </w:r>
    </w:p>
    <w:p w:rsidR="0014181C" w:rsidRPr="0014181C" w:rsidRDefault="0014181C" w:rsidP="0014181C">
      <w:pPr>
        <w:pStyle w:val="NormalWeb"/>
        <w:rPr>
          <w:rFonts w:ascii="Arial" w:hAnsi="Arial" w:cs="Arial"/>
          <w:lang w:val="pt-BR"/>
        </w:rPr>
      </w:pPr>
      <w:r w:rsidRPr="0014181C">
        <w:rPr>
          <w:rFonts w:ascii="Arial" w:hAnsi="Arial" w:cs="Arial"/>
          <w:lang w:val="pt-BR"/>
        </w:rPr>
        <w:t>h) validação de resultado;</w:t>
      </w:r>
    </w:p>
    <w:p w:rsidR="0014181C" w:rsidRPr="0014181C" w:rsidRDefault="0014181C" w:rsidP="0014181C">
      <w:pPr>
        <w:pStyle w:val="NormalWeb"/>
        <w:rPr>
          <w:rFonts w:ascii="Arial" w:hAnsi="Arial" w:cs="Arial"/>
          <w:lang w:val="pt-BR"/>
        </w:rPr>
      </w:pPr>
      <w:r w:rsidRPr="0014181C">
        <w:rPr>
          <w:rFonts w:ascii="Arial" w:hAnsi="Arial" w:cs="Arial"/>
          <w:lang w:val="pt-BR"/>
        </w:rPr>
        <w:t>i) investigação de comportamento inesperado.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13.7.</w:t>
      </w:r>
      <w:r w:rsidRPr="0014181C">
        <w:rPr>
          <w:rFonts w:ascii="Arial" w:hAnsi="Arial" w:cs="Arial"/>
          <w:lang w:val="pt-BR"/>
        </w:rPr>
        <w:t xml:space="preserve"> O simples armazenamento do arquivo não significa que ele será manualmente analisado.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13.8.</w:t>
      </w:r>
      <w:r w:rsidRPr="0014181C">
        <w:rPr>
          <w:rFonts w:ascii="Arial" w:hAnsi="Arial" w:cs="Arial"/>
          <w:lang w:val="pt-BR"/>
        </w:rPr>
        <w:t xml:space="preserve"> O acesso humano deverá ser limitado a profissionais autorizados cuja função justifique esse acesso.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13.9.</w:t>
      </w:r>
      <w:r w:rsidRPr="0014181C">
        <w:rPr>
          <w:rFonts w:ascii="Arial" w:hAnsi="Arial" w:cs="Arial"/>
          <w:lang w:val="pt-BR"/>
        </w:rPr>
        <w:t xml:space="preserve"> Os profissionais autorizados deverão observar controles internos de segurança e confidencialidade.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13.10.</w:t>
      </w:r>
      <w:r w:rsidRPr="0014181C">
        <w:rPr>
          <w:rFonts w:ascii="Arial" w:hAnsi="Arial" w:cs="Arial"/>
          <w:lang w:val="pt-BR"/>
        </w:rPr>
        <w:t xml:space="preserve"> Sempre que tecnicamente aplicável, a LICENCIANTE poderá manter registros de auditoria relativos ao acesso administrativo aos arquivos.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13.11.</w:t>
      </w:r>
      <w:r w:rsidRPr="0014181C">
        <w:rPr>
          <w:rFonts w:ascii="Arial" w:hAnsi="Arial" w:cs="Arial"/>
          <w:lang w:val="pt-BR"/>
        </w:rPr>
        <w:t xml:space="preserve"> Encerrado o período de até 90 dias, os arquivos completos serão eliminados dos sistemas ativos da LICENCIANTE, observados os ciclos técnicos aplicáveis a backups e sistemas de recuperação.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13.12.</w:t>
      </w:r>
      <w:r w:rsidRPr="0014181C">
        <w:rPr>
          <w:rFonts w:ascii="Arial" w:hAnsi="Arial" w:cs="Arial"/>
          <w:lang w:val="pt-BR"/>
        </w:rPr>
        <w:t xml:space="preserve"> A exclusão dos arquivos completos não impede a conservação legítima de registros técnicos independentes, incluindo:</w:t>
      </w:r>
    </w:p>
    <w:p w:rsidR="0014181C" w:rsidRPr="0014181C" w:rsidRDefault="0014181C" w:rsidP="0014181C">
      <w:pPr>
        <w:pStyle w:val="NormalWeb"/>
        <w:rPr>
          <w:rFonts w:ascii="Arial" w:hAnsi="Arial" w:cs="Arial"/>
          <w:lang w:val="pt-BR"/>
        </w:rPr>
      </w:pPr>
      <w:r w:rsidRPr="0014181C">
        <w:rPr>
          <w:rFonts w:ascii="Arial" w:hAnsi="Arial" w:cs="Arial"/>
          <w:lang w:val="pt-BR"/>
        </w:rPr>
        <w:t>a) hash criptográfico;</w:t>
      </w:r>
    </w:p>
    <w:p w:rsidR="0014181C" w:rsidRPr="0014181C" w:rsidRDefault="0014181C" w:rsidP="0014181C">
      <w:pPr>
        <w:pStyle w:val="NormalWeb"/>
        <w:rPr>
          <w:rFonts w:ascii="Arial" w:hAnsi="Arial" w:cs="Arial"/>
          <w:lang w:val="pt-BR"/>
        </w:rPr>
      </w:pPr>
      <w:r w:rsidRPr="0014181C">
        <w:rPr>
          <w:rFonts w:ascii="Arial" w:hAnsi="Arial" w:cs="Arial"/>
          <w:lang w:val="pt-BR"/>
        </w:rPr>
        <w:t>b) data e hora do processamento;</w:t>
      </w:r>
    </w:p>
    <w:p w:rsidR="0014181C" w:rsidRPr="0014181C" w:rsidRDefault="0014181C" w:rsidP="0014181C">
      <w:pPr>
        <w:pStyle w:val="NormalWeb"/>
        <w:rPr>
          <w:rFonts w:ascii="Arial" w:hAnsi="Arial" w:cs="Arial"/>
          <w:lang w:val="pt-BR"/>
        </w:rPr>
      </w:pPr>
      <w:r w:rsidRPr="0014181C">
        <w:rPr>
          <w:rFonts w:ascii="Arial" w:hAnsi="Arial" w:cs="Arial"/>
          <w:lang w:val="pt-BR"/>
        </w:rPr>
        <w:t>c) identificação interna da conta;</w:t>
      </w:r>
    </w:p>
    <w:p w:rsidR="0014181C" w:rsidRPr="0014181C" w:rsidRDefault="0014181C" w:rsidP="0014181C">
      <w:pPr>
        <w:pStyle w:val="NormalWeb"/>
        <w:rPr>
          <w:rFonts w:ascii="Arial" w:hAnsi="Arial" w:cs="Arial"/>
          <w:lang w:val="pt-BR"/>
        </w:rPr>
      </w:pPr>
      <w:r w:rsidRPr="0014181C">
        <w:rPr>
          <w:rFonts w:ascii="Arial" w:hAnsi="Arial" w:cs="Arial"/>
          <w:lang w:val="pt-BR"/>
        </w:rPr>
        <w:t>d) tipo ou família do módulo;</w:t>
      </w:r>
    </w:p>
    <w:p w:rsidR="0014181C" w:rsidRPr="0014181C" w:rsidRDefault="0014181C" w:rsidP="0014181C">
      <w:pPr>
        <w:pStyle w:val="NormalWeb"/>
        <w:rPr>
          <w:rFonts w:ascii="Arial" w:hAnsi="Arial" w:cs="Arial"/>
          <w:lang w:val="pt-BR"/>
        </w:rPr>
      </w:pPr>
      <w:r w:rsidRPr="0014181C">
        <w:rPr>
          <w:rFonts w:ascii="Arial" w:hAnsi="Arial" w:cs="Arial"/>
          <w:lang w:val="pt-BR"/>
        </w:rPr>
        <w:t>e) Part Number informado ou identificado;</w:t>
      </w:r>
    </w:p>
    <w:p w:rsidR="0014181C" w:rsidRPr="0014181C" w:rsidRDefault="0014181C" w:rsidP="0014181C">
      <w:pPr>
        <w:pStyle w:val="NormalWeb"/>
        <w:rPr>
          <w:rFonts w:ascii="Arial" w:hAnsi="Arial" w:cs="Arial"/>
          <w:lang w:val="pt-BR"/>
        </w:rPr>
      </w:pPr>
      <w:r w:rsidRPr="0014181C">
        <w:rPr>
          <w:rFonts w:ascii="Arial" w:hAnsi="Arial" w:cs="Arial"/>
          <w:lang w:val="pt-BR"/>
        </w:rPr>
        <w:lastRenderedPageBreak/>
        <w:t>f) tamanho do arquivo;</w:t>
      </w:r>
    </w:p>
    <w:p w:rsidR="0014181C" w:rsidRPr="0014181C" w:rsidRDefault="0014181C" w:rsidP="0014181C">
      <w:pPr>
        <w:pStyle w:val="NormalWeb"/>
        <w:rPr>
          <w:rFonts w:ascii="Arial" w:hAnsi="Arial" w:cs="Arial"/>
          <w:lang w:val="pt-BR"/>
        </w:rPr>
      </w:pPr>
      <w:r w:rsidRPr="0014181C">
        <w:rPr>
          <w:rFonts w:ascii="Arial" w:hAnsi="Arial" w:cs="Arial"/>
          <w:lang w:val="pt-BR"/>
        </w:rPr>
        <w:t>g) versão do algoritmo;</w:t>
      </w:r>
    </w:p>
    <w:p w:rsidR="0014181C" w:rsidRPr="0014181C" w:rsidRDefault="0014181C" w:rsidP="0014181C">
      <w:pPr>
        <w:pStyle w:val="NormalWeb"/>
        <w:rPr>
          <w:rFonts w:ascii="Arial" w:hAnsi="Arial" w:cs="Arial"/>
          <w:lang w:val="pt-BR"/>
        </w:rPr>
      </w:pPr>
      <w:r w:rsidRPr="0014181C">
        <w:rPr>
          <w:rFonts w:ascii="Arial" w:hAnsi="Arial" w:cs="Arial"/>
          <w:lang w:val="pt-BR"/>
        </w:rPr>
        <w:t>h) resultado técnico da operação;</w:t>
      </w:r>
    </w:p>
    <w:p w:rsidR="0014181C" w:rsidRPr="0014181C" w:rsidRDefault="0014181C" w:rsidP="0014181C">
      <w:pPr>
        <w:pStyle w:val="NormalWeb"/>
        <w:rPr>
          <w:rFonts w:ascii="Arial" w:hAnsi="Arial" w:cs="Arial"/>
          <w:lang w:val="pt-BR"/>
        </w:rPr>
      </w:pPr>
      <w:r w:rsidRPr="0014181C">
        <w:rPr>
          <w:rFonts w:ascii="Arial" w:hAnsi="Arial" w:cs="Arial"/>
          <w:lang w:val="pt-BR"/>
        </w:rPr>
        <w:t>i) código de erro;</w:t>
      </w:r>
    </w:p>
    <w:p w:rsidR="0014181C" w:rsidRPr="0014181C" w:rsidRDefault="0014181C" w:rsidP="0014181C">
      <w:pPr>
        <w:pStyle w:val="NormalWeb"/>
        <w:rPr>
          <w:rFonts w:ascii="Arial" w:hAnsi="Arial" w:cs="Arial"/>
          <w:lang w:val="pt-BR"/>
        </w:rPr>
      </w:pPr>
      <w:r w:rsidRPr="0014181C">
        <w:rPr>
          <w:rFonts w:ascii="Arial" w:hAnsi="Arial" w:cs="Arial"/>
          <w:lang w:val="pt-BR"/>
        </w:rPr>
        <w:t>j) logs necessários para segurança, cumprimento de obrigação legal ou exercício regular de direitos.</w:t>
      </w:r>
    </w:p>
    <w:p w:rsidR="0014181C" w:rsidRPr="0014181C" w:rsidRDefault="0014181C" w:rsidP="0014181C">
      <w:pPr>
        <w:pStyle w:val="Ttulo1"/>
        <w:rPr>
          <w:rFonts w:ascii="Arial" w:hAnsi="Arial" w:cs="Arial"/>
          <w:lang w:val="pt-BR"/>
        </w:rPr>
      </w:pPr>
      <w:r w:rsidRPr="0014181C">
        <w:rPr>
          <w:rFonts w:ascii="Arial" w:hAnsi="Arial" w:cs="Arial"/>
          <w:lang w:val="pt-BR"/>
        </w:rPr>
        <w:t>14. REGISTROS TÉCNICOS E AUDITORIA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14.1.</w:t>
      </w:r>
      <w:r w:rsidRPr="0014181C">
        <w:rPr>
          <w:rFonts w:ascii="Arial" w:hAnsi="Arial" w:cs="Arial"/>
          <w:lang w:val="pt-BR"/>
        </w:rPr>
        <w:t xml:space="preserve"> Para segurança, prevenção de fraude, suporte, diagnóstico, rastreabilidade e proteção da plataforma, poderão ser registrados dados relacionados à utilização do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14.2.</w:t>
      </w:r>
      <w:r w:rsidRPr="0014181C">
        <w:rPr>
          <w:rFonts w:ascii="Arial" w:hAnsi="Arial" w:cs="Arial"/>
          <w:lang w:val="pt-BR"/>
        </w:rPr>
        <w:t xml:space="preserve"> Os registros poderão incluir:</w:t>
      </w:r>
    </w:p>
    <w:p w:rsidR="0014181C" w:rsidRPr="0014181C" w:rsidRDefault="0014181C" w:rsidP="0014181C">
      <w:pPr>
        <w:pStyle w:val="NormalWeb"/>
        <w:rPr>
          <w:rFonts w:ascii="Arial" w:hAnsi="Arial" w:cs="Arial"/>
          <w:lang w:val="pt-BR"/>
        </w:rPr>
      </w:pPr>
      <w:r w:rsidRPr="0014181C">
        <w:rPr>
          <w:rFonts w:ascii="Arial" w:hAnsi="Arial" w:cs="Arial"/>
          <w:lang w:val="pt-BR"/>
        </w:rPr>
        <w:t>a) identificação interna do Usuário;</w:t>
      </w:r>
    </w:p>
    <w:p w:rsidR="0014181C" w:rsidRPr="0014181C" w:rsidRDefault="0014181C" w:rsidP="0014181C">
      <w:pPr>
        <w:pStyle w:val="NormalWeb"/>
        <w:rPr>
          <w:rFonts w:ascii="Arial" w:hAnsi="Arial" w:cs="Arial"/>
          <w:lang w:val="pt-BR"/>
        </w:rPr>
      </w:pPr>
      <w:r w:rsidRPr="0014181C">
        <w:rPr>
          <w:rFonts w:ascii="Arial" w:hAnsi="Arial" w:cs="Arial"/>
          <w:lang w:val="pt-BR"/>
        </w:rPr>
        <w:t>b) data e hora;</w:t>
      </w:r>
    </w:p>
    <w:p w:rsidR="0014181C" w:rsidRPr="0014181C" w:rsidRDefault="0014181C" w:rsidP="0014181C">
      <w:pPr>
        <w:pStyle w:val="NormalWeb"/>
        <w:rPr>
          <w:rFonts w:ascii="Arial" w:hAnsi="Arial" w:cs="Arial"/>
          <w:lang w:val="pt-BR"/>
        </w:rPr>
      </w:pPr>
      <w:r w:rsidRPr="0014181C">
        <w:rPr>
          <w:rFonts w:ascii="Arial" w:hAnsi="Arial" w:cs="Arial"/>
          <w:lang w:val="pt-BR"/>
        </w:rPr>
        <w:t>c) endereço IP;</w:t>
      </w:r>
    </w:p>
    <w:p w:rsidR="0014181C" w:rsidRPr="0014181C" w:rsidRDefault="0014181C" w:rsidP="0014181C">
      <w:pPr>
        <w:pStyle w:val="NormalWeb"/>
        <w:rPr>
          <w:rFonts w:ascii="Arial" w:hAnsi="Arial" w:cs="Arial"/>
          <w:lang w:val="pt-BR"/>
        </w:rPr>
      </w:pPr>
      <w:r w:rsidRPr="0014181C">
        <w:rPr>
          <w:rFonts w:ascii="Arial" w:hAnsi="Arial" w:cs="Arial"/>
          <w:lang w:val="pt-BR"/>
        </w:rPr>
        <w:t>d) versão da aplicação;</w:t>
      </w:r>
    </w:p>
    <w:p w:rsidR="0014181C" w:rsidRPr="0014181C" w:rsidRDefault="0014181C" w:rsidP="0014181C">
      <w:pPr>
        <w:pStyle w:val="NormalWeb"/>
        <w:rPr>
          <w:rFonts w:ascii="Arial" w:hAnsi="Arial" w:cs="Arial"/>
          <w:lang w:val="pt-BR"/>
        </w:rPr>
      </w:pPr>
      <w:r w:rsidRPr="0014181C">
        <w:rPr>
          <w:rFonts w:ascii="Arial" w:hAnsi="Arial" w:cs="Arial"/>
          <w:lang w:val="pt-BR"/>
        </w:rPr>
        <w:t>e) versão do algoritmo;</w:t>
      </w:r>
    </w:p>
    <w:p w:rsidR="0014181C" w:rsidRPr="0014181C" w:rsidRDefault="0014181C" w:rsidP="0014181C">
      <w:pPr>
        <w:pStyle w:val="NormalWeb"/>
        <w:rPr>
          <w:rFonts w:ascii="Arial" w:hAnsi="Arial" w:cs="Arial"/>
          <w:lang w:val="pt-BR"/>
        </w:rPr>
      </w:pPr>
      <w:r w:rsidRPr="0014181C">
        <w:rPr>
          <w:rFonts w:ascii="Arial" w:hAnsi="Arial" w:cs="Arial"/>
          <w:lang w:val="pt-BR"/>
        </w:rPr>
        <w:t>f) função utilizada;</w:t>
      </w:r>
    </w:p>
    <w:p w:rsidR="0014181C" w:rsidRPr="0014181C" w:rsidRDefault="0014181C" w:rsidP="0014181C">
      <w:pPr>
        <w:pStyle w:val="NormalWeb"/>
        <w:rPr>
          <w:rFonts w:ascii="Arial" w:hAnsi="Arial" w:cs="Arial"/>
          <w:lang w:val="pt-BR"/>
        </w:rPr>
      </w:pPr>
      <w:r w:rsidRPr="0014181C">
        <w:rPr>
          <w:rFonts w:ascii="Arial" w:hAnsi="Arial" w:cs="Arial"/>
          <w:lang w:val="pt-BR"/>
        </w:rPr>
        <w:t>g) tipo ou família do módulo;</w:t>
      </w:r>
    </w:p>
    <w:p w:rsidR="0014181C" w:rsidRPr="0014181C" w:rsidRDefault="0014181C" w:rsidP="0014181C">
      <w:pPr>
        <w:pStyle w:val="NormalWeb"/>
        <w:rPr>
          <w:rFonts w:ascii="Arial" w:hAnsi="Arial" w:cs="Arial"/>
          <w:lang w:val="pt-BR"/>
        </w:rPr>
      </w:pPr>
      <w:r w:rsidRPr="0014181C">
        <w:rPr>
          <w:rFonts w:ascii="Arial" w:hAnsi="Arial" w:cs="Arial"/>
          <w:lang w:val="pt-BR"/>
        </w:rPr>
        <w:t>h) Part Number;</w:t>
      </w:r>
    </w:p>
    <w:p w:rsidR="0014181C" w:rsidRPr="0014181C" w:rsidRDefault="0014181C" w:rsidP="0014181C">
      <w:pPr>
        <w:pStyle w:val="NormalWeb"/>
        <w:rPr>
          <w:rFonts w:ascii="Arial" w:hAnsi="Arial" w:cs="Arial"/>
          <w:lang w:val="pt-BR"/>
        </w:rPr>
      </w:pPr>
      <w:r w:rsidRPr="0014181C">
        <w:rPr>
          <w:rFonts w:ascii="Arial" w:hAnsi="Arial" w:cs="Arial"/>
          <w:lang w:val="pt-BR"/>
        </w:rPr>
        <w:t>i) resultado do processamento;</w:t>
      </w:r>
    </w:p>
    <w:p w:rsidR="0014181C" w:rsidRPr="0014181C" w:rsidRDefault="0014181C" w:rsidP="0014181C">
      <w:pPr>
        <w:pStyle w:val="NormalWeb"/>
        <w:rPr>
          <w:rFonts w:ascii="Arial" w:hAnsi="Arial" w:cs="Arial"/>
          <w:lang w:val="pt-BR"/>
        </w:rPr>
      </w:pPr>
      <w:r w:rsidRPr="0014181C">
        <w:rPr>
          <w:rFonts w:ascii="Arial" w:hAnsi="Arial" w:cs="Arial"/>
          <w:lang w:val="pt-BR"/>
        </w:rPr>
        <w:t>j) tamanho do arquivo;</w:t>
      </w:r>
    </w:p>
    <w:p w:rsidR="0014181C" w:rsidRPr="0014181C" w:rsidRDefault="0014181C" w:rsidP="0014181C">
      <w:pPr>
        <w:pStyle w:val="NormalWeb"/>
        <w:rPr>
          <w:rFonts w:ascii="Arial" w:hAnsi="Arial" w:cs="Arial"/>
          <w:lang w:val="pt-BR"/>
        </w:rPr>
      </w:pPr>
      <w:r w:rsidRPr="0014181C">
        <w:rPr>
          <w:rFonts w:ascii="Arial" w:hAnsi="Arial" w:cs="Arial"/>
          <w:lang w:val="pt-BR"/>
        </w:rPr>
        <w:t>k) hash criptográfico;</w:t>
      </w:r>
    </w:p>
    <w:p w:rsidR="0014181C" w:rsidRPr="0014181C" w:rsidRDefault="0014181C" w:rsidP="0014181C">
      <w:pPr>
        <w:pStyle w:val="NormalWeb"/>
        <w:rPr>
          <w:rFonts w:ascii="Arial" w:hAnsi="Arial" w:cs="Arial"/>
          <w:lang w:val="pt-BR"/>
        </w:rPr>
      </w:pPr>
      <w:r w:rsidRPr="0014181C">
        <w:rPr>
          <w:rFonts w:ascii="Arial" w:hAnsi="Arial" w:cs="Arial"/>
          <w:lang w:val="pt-BR"/>
        </w:rPr>
        <w:t>l) códigos técnicos de erro;</w:t>
      </w:r>
    </w:p>
    <w:p w:rsidR="0014181C" w:rsidRPr="0014181C" w:rsidRDefault="0014181C" w:rsidP="0014181C">
      <w:pPr>
        <w:pStyle w:val="NormalWeb"/>
        <w:rPr>
          <w:rFonts w:ascii="Arial" w:hAnsi="Arial" w:cs="Arial"/>
          <w:lang w:val="pt-BR"/>
        </w:rPr>
      </w:pPr>
      <w:r w:rsidRPr="0014181C">
        <w:rPr>
          <w:rFonts w:ascii="Arial" w:hAnsi="Arial" w:cs="Arial"/>
          <w:lang w:val="pt-BR"/>
        </w:rPr>
        <w:lastRenderedPageBreak/>
        <w:t>m) eventos relacionados à segurança da conta.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14.3.</w:t>
      </w:r>
      <w:r w:rsidRPr="0014181C">
        <w:rPr>
          <w:rFonts w:ascii="Arial" w:hAnsi="Arial" w:cs="Arial"/>
          <w:lang w:val="pt-BR"/>
        </w:rPr>
        <w:t xml:space="preserve"> </w:t>
      </w:r>
      <w:proofErr w:type="gramStart"/>
      <w:r w:rsidRPr="0014181C">
        <w:rPr>
          <w:rFonts w:ascii="Arial" w:hAnsi="Arial" w:cs="Arial"/>
          <w:lang w:val="pt-BR"/>
        </w:rPr>
        <w:t>A coleta e conservação desses registros deverá observar</w:t>
      </w:r>
      <w:proofErr w:type="gramEnd"/>
      <w:r w:rsidRPr="0014181C">
        <w:rPr>
          <w:rFonts w:ascii="Arial" w:hAnsi="Arial" w:cs="Arial"/>
          <w:lang w:val="pt-BR"/>
        </w:rPr>
        <w:t xml:space="preserve"> a legislação aplicável e a Política de Privacidade.</w:t>
      </w:r>
    </w:p>
    <w:p w:rsidR="0014181C" w:rsidRPr="0014181C" w:rsidRDefault="0014181C" w:rsidP="0014181C">
      <w:pPr>
        <w:pStyle w:val="Ttulo1"/>
        <w:rPr>
          <w:rFonts w:ascii="Arial" w:hAnsi="Arial" w:cs="Arial"/>
          <w:lang w:val="pt-BR"/>
        </w:rPr>
      </w:pPr>
      <w:r w:rsidRPr="0014181C">
        <w:rPr>
          <w:rFonts w:ascii="Arial" w:hAnsi="Arial" w:cs="Arial"/>
          <w:lang w:val="pt-BR"/>
        </w:rPr>
        <w:t>15. RESULTADO DO PROCESSAMENTO E LIMITES DE COMPATIBILIDADE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15.1.</w:t>
      </w:r>
      <w:r w:rsidRPr="0014181C">
        <w:rPr>
          <w:rFonts w:ascii="Arial" w:hAnsi="Arial" w:cs="Arial"/>
          <w:lang w:val="pt-BR"/>
        </w:rPr>
        <w:t xml:space="preserve"> Sistemas eletrônicos automotivos podem possuir diferentes versões de hardware, software, firmware, calibração, memória e estratégias internas.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15.2.</w:t>
      </w:r>
      <w:r w:rsidRPr="0014181C">
        <w:rPr>
          <w:rFonts w:ascii="Arial" w:hAnsi="Arial" w:cs="Arial"/>
          <w:lang w:val="pt-BR"/>
        </w:rPr>
        <w:t xml:space="preserve"> A semelhança entre dois módulos não constitui prova de compatibilidade.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15.3.</w:t>
      </w:r>
      <w:r w:rsidRPr="0014181C">
        <w:rPr>
          <w:rFonts w:ascii="Arial" w:hAnsi="Arial" w:cs="Arial"/>
          <w:lang w:val="pt-BR"/>
        </w:rPr>
        <w:t xml:space="preserve"> O Usuário deverá tratar cada Part Number como uma identificação técnica própria, salvo quando a compatibilidade com outra referência tiver sido expressamente confirmada pela LICENCIANTE ou comprovada por documentação técnica confiável.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15.4.</w:t>
      </w:r>
      <w:r w:rsidRPr="0014181C">
        <w:rPr>
          <w:rFonts w:ascii="Arial" w:hAnsi="Arial" w:cs="Arial"/>
          <w:lang w:val="pt-BR"/>
        </w:rPr>
        <w:t xml:space="preserve"> A LICENCIANTE poderá recusar o processamento quando:</w:t>
      </w:r>
    </w:p>
    <w:p w:rsidR="0014181C" w:rsidRPr="0014181C" w:rsidRDefault="0014181C" w:rsidP="0014181C">
      <w:pPr>
        <w:pStyle w:val="NormalWeb"/>
        <w:rPr>
          <w:rFonts w:ascii="Arial" w:hAnsi="Arial" w:cs="Arial"/>
          <w:lang w:val="pt-BR"/>
        </w:rPr>
      </w:pPr>
      <w:r w:rsidRPr="0014181C">
        <w:rPr>
          <w:rFonts w:ascii="Arial" w:hAnsi="Arial" w:cs="Arial"/>
          <w:lang w:val="pt-BR"/>
        </w:rPr>
        <w:t>a) o Part Number não estiver identificado ou confirmado;</w:t>
      </w:r>
    </w:p>
    <w:p w:rsidR="0014181C" w:rsidRPr="0014181C" w:rsidRDefault="0014181C" w:rsidP="0014181C">
      <w:pPr>
        <w:pStyle w:val="NormalWeb"/>
        <w:rPr>
          <w:rFonts w:ascii="Arial" w:hAnsi="Arial" w:cs="Arial"/>
          <w:lang w:val="pt-BR"/>
        </w:rPr>
      </w:pPr>
      <w:r w:rsidRPr="0014181C">
        <w:rPr>
          <w:rFonts w:ascii="Arial" w:hAnsi="Arial" w:cs="Arial"/>
          <w:lang w:val="pt-BR"/>
        </w:rPr>
        <w:t>b) o arquivo não for reconhecido;</w:t>
      </w:r>
    </w:p>
    <w:p w:rsidR="0014181C" w:rsidRPr="0014181C" w:rsidRDefault="0014181C" w:rsidP="0014181C">
      <w:pPr>
        <w:pStyle w:val="NormalWeb"/>
        <w:rPr>
          <w:rFonts w:ascii="Arial" w:hAnsi="Arial" w:cs="Arial"/>
          <w:lang w:val="pt-BR"/>
        </w:rPr>
      </w:pPr>
      <w:r w:rsidRPr="0014181C">
        <w:rPr>
          <w:rFonts w:ascii="Arial" w:hAnsi="Arial" w:cs="Arial"/>
          <w:lang w:val="pt-BR"/>
        </w:rPr>
        <w:t>c) houver ambiguidade de identificação;</w:t>
      </w:r>
    </w:p>
    <w:p w:rsidR="0014181C" w:rsidRPr="0014181C" w:rsidRDefault="0014181C" w:rsidP="0014181C">
      <w:pPr>
        <w:pStyle w:val="NormalWeb"/>
        <w:rPr>
          <w:rFonts w:ascii="Arial" w:hAnsi="Arial" w:cs="Arial"/>
          <w:lang w:val="pt-BR"/>
        </w:rPr>
      </w:pPr>
      <w:r w:rsidRPr="0014181C">
        <w:rPr>
          <w:rFonts w:ascii="Arial" w:hAnsi="Arial" w:cs="Arial"/>
          <w:lang w:val="pt-BR"/>
        </w:rPr>
        <w:t>d) houver conflito entre Part Number e sistema selecionado;</w:t>
      </w:r>
    </w:p>
    <w:p w:rsidR="0014181C" w:rsidRPr="0014181C" w:rsidRDefault="0014181C" w:rsidP="0014181C">
      <w:pPr>
        <w:pStyle w:val="NormalWeb"/>
        <w:rPr>
          <w:rFonts w:ascii="Arial" w:hAnsi="Arial" w:cs="Arial"/>
          <w:lang w:val="pt-BR"/>
        </w:rPr>
      </w:pPr>
      <w:r w:rsidRPr="0014181C">
        <w:rPr>
          <w:rFonts w:ascii="Arial" w:hAnsi="Arial" w:cs="Arial"/>
          <w:lang w:val="pt-BR"/>
        </w:rPr>
        <w:t>e) a leitura parecer incompleta ou corrompida;</w:t>
      </w:r>
    </w:p>
    <w:p w:rsidR="0014181C" w:rsidRPr="0014181C" w:rsidRDefault="0014181C" w:rsidP="0014181C">
      <w:pPr>
        <w:pStyle w:val="NormalWeb"/>
        <w:rPr>
          <w:rFonts w:ascii="Arial" w:hAnsi="Arial" w:cs="Arial"/>
          <w:lang w:val="pt-BR"/>
        </w:rPr>
      </w:pPr>
      <w:r w:rsidRPr="0014181C">
        <w:rPr>
          <w:rFonts w:ascii="Arial" w:hAnsi="Arial" w:cs="Arial"/>
          <w:lang w:val="pt-BR"/>
        </w:rPr>
        <w:t>f) a versão não estiver homologada;</w:t>
      </w:r>
    </w:p>
    <w:p w:rsidR="0014181C" w:rsidRPr="0014181C" w:rsidRDefault="0014181C" w:rsidP="0014181C">
      <w:pPr>
        <w:pStyle w:val="NormalWeb"/>
        <w:rPr>
          <w:rFonts w:ascii="Arial" w:hAnsi="Arial" w:cs="Arial"/>
          <w:lang w:val="pt-BR"/>
        </w:rPr>
      </w:pPr>
      <w:r w:rsidRPr="0014181C">
        <w:rPr>
          <w:rFonts w:ascii="Arial" w:hAnsi="Arial" w:cs="Arial"/>
          <w:lang w:val="pt-BR"/>
        </w:rPr>
        <w:t>g) houver risco técnico identificado;</w:t>
      </w:r>
    </w:p>
    <w:p w:rsidR="0014181C" w:rsidRPr="0014181C" w:rsidRDefault="0014181C" w:rsidP="0014181C">
      <w:pPr>
        <w:pStyle w:val="NormalWeb"/>
        <w:rPr>
          <w:rFonts w:ascii="Arial" w:hAnsi="Arial" w:cs="Arial"/>
          <w:lang w:val="pt-BR"/>
        </w:rPr>
      </w:pPr>
      <w:r w:rsidRPr="0014181C">
        <w:rPr>
          <w:rFonts w:ascii="Arial" w:hAnsi="Arial" w:cs="Arial"/>
          <w:lang w:val="pt-BR"/>
        </w:rPr>
        <w:t>h) não houver nível de confiança considerado suficiente para execução segura da função.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15.5.</w:t>
      </w:r>
      <w:r w:rsidRPr="0014181C">
        <w:rPr>
          <w:rFonts w:ascii="Arial" w:hAnsi="Arial" w:cs="Arial"/>
          <w:lang w:val="pt-BR"/>
        </w:rPr>
        <w:t xml:space="preserve"> A recusa de processamento nessas circunstâncias constitui mecanismo de proteção e não defeito do Software.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15.6.</w:t>
      </w:r>
      <w:r w:rsidRPr="0014181C">
        <w:rPr>
          <w:rFonts w:ascii="Arial" w:hAnsi="Arial" w:cs="Arial"/>
          <w:lang w:val="pt-BR"/>
        </w:rPr>
        <w:t xml:space="preserve"> Caso o Usuário ignore alerta, incompatibilidade, ausência de confirmação ou indicação de que determinado Part Number não é suportado, assumirá as consequências diretamente decorrentes da seleção incorreta, sem prejuízo das responsabilidades que legalmente não possam ser afastadas da LICENCIANTE.</w:t>
      </w:r>
    </w:p>
    <w:p w:rsidR="0014181C" w:rsidRPr="0014181C" w:rsidRDefault="0014181C" w:rsidP="0014181C">
      <w:pPr>
        <w:pStyle w:val="Ttulo1"/>
        <w:rPr>
          <w:rFonts w:ascii="Arial" w:hAnsi="Arial" w:cs="Arial"/>
          <w:lang w:val="pt-BR"/>
        </w:rPr>
      </w:pPr>
      <w:r w:rsidRPr="0014181C">
        <w:rPr>
          <w:rFonts w:ascii="Arial" w:hAnsi="Arial" w:cs="Arial"/>
          <w:lang w:val="pt-BR"/>
        </w:rPr>
        <w:lastRenderedPageBreak/>
        <w:t>16. BACKUP E PRESERVAÇÃO DO ARQUIVO ORIGINAL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16.1.</w:t>
      </w:r>
      <w:r w:rsidRPr="0014181C">
        <w:rPr>
          <w:rFonts w:ascii="Arial" w:hAnsi="Arial" w:cs="Arial"/>
          <w:lang w:val="pt-BR"/>
        </w:rPr>
        <w:t xml:space="preserve"> O Usuário deverá preservar o Arquivo Original antes de realizar qualquer gravação.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16.2.</w:t>
      </w:r>
      <w:r w:rsidRPr="0014181C">
        <w:rPr>
          <w:rFonts w:ascii="Arial" w:hAnsi="Arial" w:cs="Arial"/>
          <w:lang w:val="pt-BR"/>
        </w:rPr>
        <w:t xml:space="preserve"> Recomenda-se que o Arquivo Original seja identificado e armazenado de forma segura juntamente com os dados necessários à associação com o respectivo serviço técnico.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16.3.</w:t>
      </w:r>
      <w:r w:rsidRPr="0014181C">
        <w:rPr>
          <w:rFonts w:ascii="Arial" w:hAnsi="Arial" w:cs="Arial"/>
          <w:lang w:val="pt-BR"/>
        </w:rPr>
        <w:t xml:space="preserve"> O Usuário não deverá sobrescrever sua única cópia do Arquivo Original.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16.4.</w:t>
      </w:r>
      <w:r w:rsidRPr="0014181C">
        <w:rPr>
          <w:rFonts w:ascii="Arial" w:hAnsi="Arial" w:cs="Arial"/>
          <w:lang w:val="pt-BR"/>
        </w:rPr>
        <w:t xml:space="preserve"> A existência de cópia armazenada temporariamente pela plataforma não substitui a obrigação de o Usuário manter seu próprio backup.</w:t>
      </w:r>
    </w:p>
    <w:p w:rsidR="0014181C" w:rsidRPr="0014181C" w:rsidRDefault="0014181C" w:rsidP="0014181C">
      <w:pPr>
        <w:pStyle w:val="Ttulo1"/>
        <w:rPr>
          <w:rFonts w:ascii="Arial" w:hAnsi="Arial" w:cs="Arial"/>
          <w:lang w:val="pt-BR"/>
        </w:rPr>
      </w:pPr>
      <w:r w:rsidRPr="0014181C">
        <w:rPr>
          <w:rFonts w:ascii="Arial" w:hAnsi="Arial" w:cs="Arial"/>
          <w:lang w:val="pt-BR"/>
        </w:rPr>
        <w:t>17. GARANTIAS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17.1.</w:t>
      </w:r>
      <w:r w:rsidRPr="0014181C">
        <w:rPr>
          <w:rFonts w:ascii="Arial" w:hAnsi="Arial" w:cs="Arial"/>
          <w:lang w:val="pt-BR"/>
        </w:rPr>
        <w:t xml:space="preserve"> A LICENCIANTE compromete-se a disponibilizar o Software de acordo com as especificações técnicas anunciadas e durante o período aplicável à Licença.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17.2.</w:t>
      </w:r>
      <w:r w:rsidRPr="0014181C">
        <w:rPr>
          <w:rFonts w:ascii="Arial" w:hAnsi="Arial" w:cs="Arial"/>
          <w:lang w:val="pt-BR"/>
        </w:rPr>
        <w:t xml:space="preserve"> Durante o período de validade técnica aplicável, serão prestados os serviços técnicos relacionados ao adequado funcionamento do Software de acordo com a legislação aplicável e condições do plano contratado.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17.3.</w:t>
      </w:r>
      <w:r w:rsidRPr="0014181C">
        <w:rPr>
          <w:rFonts w:ascii="Arial" w:hAnsi="Arial" w:cs="Arial"/>
          <w:lang w:val="pt-BR"/>
        </w:rPr>
        <w:t xml:space="preserve"> Nenhum software pode ser considerado absolutamente livre de falhas, indisponibilidades, incompatibilidades ou erros.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17.4.</w:t>
      </w:r>
      <w:r w:rsidRPr="0014181C">
        <w:rPr>
          <w:rFonts w:ascii="Arial" w:hAnsi="Arial" w:cs="Arial"/>
          <w:lang w:val="pt-BR"/>
        </w:rPr>
        <w:t xml:space="preserve"> A LICENCIANTE não garante que todo arquivo automotivo existente seja reconhecido ou suportado.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17.5.</w:t>
      </w:r>
      <w:r w:rsidRPr="0014181C">
        <w:rPr>
          <w:rFonts w:ascii="Arial" w:hAnsi="Arial" w:cs="Arial"/>
          <w:lang w:val="pt-BR"/>
        </w:rPr>
        <w:t xml:space="preserve"> A existência de determinado fabricante, família ou módulo na plataforma não significa suporte universal a todas as versões existentes.</w:t>
      </w:r>
    </w:p>
    <w:p w:rsidR="0014181C" w:rsidRPr="0014181C" w:rsidRDefault="0014181C" w:rsidP="0014181C">
      <w:pPr>
        <w:pStyle w:val="Ttulo1"/>
        <w:rPr>
          <w:rFonts w:ascii="Arial" w:hAnsi="Arial" w:cs="Arial"/>
          <w:lang w:val="pt-BR"/>
        </w:rPr>
      </w:pPr>
      <w:r w:rsidRPr="0014181C">
        <w:rPr>
          <w:rFonts w:ascii="Arial" w:hAnsi="Arial" w:cs="Arial"/>
          <w:lang w:val="pt-BR"/>
        </w:rPr>
        <w:t>18. RESPONSABILIDADE DA LICENCIANTE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18.1.</w:t>
      </w:r>
      <w:r w:rsidRPr="0014181C">
        <w:rPr>
          <w:rFonts w:ascii="Arial" w:hAnsi="Arial" w:cs="Arial"/>
          <w:lang w:val="pt-BR"/>
        </w:rPr>
        <w:t xml:space="preserve"> A LICENCIANTE será </w:t>
      </w:r>
      <w:proofErr w:type="gramStart"/>
      <w:r w:rsidRPr="0014181C">
        <w:rPr>
          <w:rFonts w:ascii="Arial" w:hAnsi="Arial" w:cs="Arial"/>
          <w:lang w:val="pt-BR"/>
        </w:rPr>
        <w:t>responsável pelas obrigações que legalmente lhe sejam atribuídas em razão do fornecimento do Software</w:t>
      </w:r>
      <w:proofErr w:type="gramEnd"/>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18.2.</w:t>
      </w:r>
      <w:r w:rsidRPr="0014181C">
        <w:rPr>
          <w:rFonts w:ascii="Arial" w:hAnsi="Arial" w:cs="Arial"/>
          <w:lang w:val="pt-BR"/>
        </w:rPr>
        <w:t xml:space="preserve"> Nenhuma disposição deste EULA pretende afastar responsabilidades que, por força de lei, sejam irrenunciáveis ou não possam ser contratualmente excluídas.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18.3.</w:t>
      </w:r>
      <w:r w:rsidRPr="0014181C">
        <w:rPr>
          <w:rFonts w:ascii="Arial" w:hAnsi="Arial" w:cs="Arial"/>
          <w:lang w:val="pt-BR"/>
        </w:rPr>
        <w:t xml:space="preserve"> Quando aplicável o Código de Defesa do Consumidor, prevalecerão suas disposições obrigatórias.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18.4.</w:t>
      </w:r>
      <w:r w:rsidRPr="0014181C">
        <w:rPr>
          <w:rFonts w:ascii="Arial" w:hAnsi="Arial" w:cs="Arial"/>
          <w:lang w:val="pt-BR"/>
        </w:rPr>
        <w:t xml:space="preserve"> A LICENCIANTE não poderá ser responsabilizada por danos cuja causa comprovada seja exclusivamente procedimento físico, técnico ou operacional realizado de forma incorreta pelo Usuário e fora do controle do Software.</w:t>
      </w:r>
    </w:p>
    <w:p w:rsidR="0014181C" w:rsidRPr="0014181C" w:rsidRDefault="0014181C" w:rsidP="0014181C">
      <w:pPr>
        <w:pStyle w:val="Ttulo1"/>
        <w:rPr>
          <w:rFonts w:ascii="Arial" w:hAnsi="Arial" w:cs="Arial"/>
          <w:lang w:val="pt-BR"/>
        </w:rPr>
      </w:pPr>
      <w:r w:rsidRPr="0014181C">
        <w:rPr>
          <w:rFonts w:ascii="Arial" w:hAnsi="Arial" w:cs="Arial"/>
          <w:lang w:val="pt-BR"/>
        </w:rPr>
        <w:t>19. RESPONSABILIDADE DO USUÁRIO E DO PROFISSIONAL REPARADOR</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19.1.</w:t>
      </w:r>
      <w:r w:rsidRPr="0014181C">
        <w:rPr>
          <w:rFonts w:ascii="Arial" w:hAnsi="Arial" w:cs="Arial"/>
          <w:lang w:val="pt-BR"/>
        </w:rPr>
        <w:t xml:space="preserve"> São de responsabilidade do Usuário:</w:t>
      </w:r>
    </w:p>
    <w:p w:rsidR="0014181C" w:rsidRPr="0014181C" w:rsidRDefault="0014181C" w:rsidP="0014181C">
      <w:pPr>
        <w:pStyle w:val="NormalWeb"/>
        <w:rPr>
          <w:rFonts w:ascii="Arial" w:hAnsi="Arial" w:cs="Arial"/>
          <w:lang w:val="pt-BR"/>
        </w:rPr>
      </w:pPr>
      <w:r w:rsidRPr="0014181C">
        <w:rPr>
          <w:rFonts w:ascii="Arial" w:hAnsi="Arial" w:cs="Arial"/>
          <w:lang w:val="pt-BR"/>
        </w:rPr>
        <w:t>a) diagnóstico do veículo;</w:t>
      </w:r>
    </w:p>
    <w:p w:rsidR="0014181C" w:rsidRPr="0014181C" w:rsidRDefault="0014181C" w:rsidP="0014181C">
      <w:pPr>
        <w:pStyle w:val="NormalWeb"/>
        <w:rPr>
          <w:rFonts w:ascii="Arial" w:hAnsi="Arial" w:cs="Arial"/>
          <w:lang w:val="pt-BR"/>
        </w:rPr>
      </w:pPr>
      <w:r w:rsidRPr="0014181C">
        <w:rPr>
          <w:rFonts w:ascii="Arial" w:hAnsi="Arial" w:cs="Arial"/>
          <w:lang w:val="pt-BR"/>
        </w:rPr>
        <w:t>b) identificação correta do módulo;</w:t>
      </w:r>
    </w:p>
    <w:p w:rsidR="0014181C" w:rsidRPr="0014181C" w:rsidRDefault="0014181C" w:rsidP="0014181C">
      <w:pPr>
        <w:pStyle w:val="NormalWeb"/>
        <w:rPr>
          <w:rFonts w:ascii="Arial" w:hAnsi="Arial" w:cs="Arial"/>
          <w:lang w:val="pt-BR"/>
        </w:rPr>
      </w:pPr>
      <w:r w:rsidRPr="0014181C">
        <w:rPr>
          <w:rFonts w:ascii="Arial" w:hAnsi="Arial" w:cs="Arial"/>
          <w:lang w:val="pt-BR"/>
        </w:rPr>
        <w:t>c) identificação e conferência do Part Number;</w:t>
      </w:r>
    </w:p>
    <w:p w:rsidR="0014181C" w:rsidRPr="0014181C" w:rsidRDefault="0014181C" w:rsidP="0014181C">
      <w:pPr>
        <w:pStyle w:val="NormalWeb"/>
        <w:rPr>
          <w:rFonts w:ascii="Arial" w:hAnsi="Arial" w:cs="Arial"/>
          <w:lang w:val="pt-BR"/>
        </w:rPr>
      </w:pPr>
      <w:r w:rsidRPr="0014181C">
        <w:rPr>
          <w:rFonts w:ascii="Arial" w:hAnsi="Arial" w:cs="Arial"/>
          <w:lang w:val="pt-BR"/>
        </w:rPr>
        <w:t>d) seleção do sistema compatível com o Part Number;</w:t>
      </w:r>
    </w:p>
    <w:p w:rsidR="0014181C" w:rsidRPr="0014181C" w:rsidRDefault="0014181C" w:rsidP="0014181C">
      <w:pPr>
        <w:pStyle w:val="NormalWeb"/>
        <w:rPr>
          <w:rFonts w:ascii="Arial" w:hAnsi="Arial" w:cs="Arial"/>
          <w:lang w:val="pt-BR"/>
        </w:rPr>
      </w:pPr>
      <w:r w:rsidRPr="0014181C">
        <w:rPr>
          <w:rFonts w:ascii="Arial" w:hAnsi="Arial" w:cs="Arial"/>
          <w:lang w:val="pt-BR"/>
        </w:rPr>
        <w:t>e) confirmação de compatibilidade antes do processamento;</w:t>
      </w:r>
    </w:p>
    <w:p w:rsidR="0014181C" w:rsidRPr="0014181C" w:rsidRDefault="0014181C" w:rsidP="0014181C">
      <w:pPr>
        <w:pStyle w:val="NormalWeb"/>
        <w:rPr>
          <w:rFonts w:ascii="Arial" w:hAnsi="Arial" w:cs="Arial"/>
          <w:lang w:val="pt-BR"/>
        </w:rPr>
      </w:pPr>
      <w:r w:rsidRPr="0014181C">
        <w:rPr>
          <w:rFonts w:ascii="Arial" w:hAnsi="Arial" w:cs="Arial"/>
          <w:lang w:val="pt-BR"/>
        </w:rPr>
        <w:t>f) retirada e instalação do módulo;</w:t>
      </w:r>
    </w:p>
    <w:p w:rsidR="0014181C" w:rsidRPr="0014181C" w:rsidRDefault="0014181C" w:rsidP="0014181C">
      <w:pPr>
        <w:pStyle w:val="NormalWeb"/>
        <w:rPr>
          <w:rFonts w:ascii="Arial" w:hAnsi="Arial" w:cs="Arial"/>
          <w:lang w:val="pt-BR"/>
        </w:rPr>
      </w:pPr>
      <w:r w:rsidRPr="0014181C">
        <w:rPr>
          <w:rFonts w:ascii="Arial" w:hAnsi="Arial" w:cs="Arial"/>
          <w:lang w:val="pt-BR"/>
        </w:rPr>
        <w:t>g) segurança durante a intervenção;</w:t>
      </w:r>
    </w:p>
    <w:p w:rsidR="0014181C" w:rsidRPr="0014181C" w:rsidRDefault="0014181C" w:rsidP="0014181C">
      <w:pPr>
        <w:pStyle w:val="NormalWeb"/>
        <w:rPr>
          <w:rFonts w:ascii="Arial" w:hAnsi="Arial" w:cs="Arial"/>
          <w:lang w:val="pt-BR"/>
        </w:rPr>
      </w:pPr>
      <w:r w:rsidRPr="0014181C">
        <w:rPr>
          <w:rFonts w:ascii="Arial" w:hAnsi="Arial" w:cs="Arial"/>
          <w:lang w:val="pt-BR"/>
        </w:rPr>
        <w:t>h) conexão e desconexão da alimentação;</w:t>
      </w:r>
    </w:p>
    <w:p w:rsidR="0014181C" w:rsidRPr="0014181C" w:rsidRDefault="0014181C" w:rsidP="0014181C">
      <w:pPr>
        <w:pStyle w:val="NormalWeb"/>
        <w:rPr>
          <w:rFonts w:ascii="Arial" w:hAnsi="Arial" w:cs="Arial"/>
          <w:lang w:val="pt-BR"/>
        </w:rPr>
      </w:pPr>
      <w:r w:rsidRPr="0014181C">
        <w:rPr>
          <w:rFonts w:ascii="Arial" w:hAnsi="Arial" w:cs="Arial"/>
          <w:lang w:val="pt-BR"/>
        </w:rPr>
        <w:t>i) correta fixação mecânica;</w:t>
      </w:r>
    </w:p>
    <w:p w:rsidR="0014181C" w:rsidRPr="0014181C" w:rsidRDefault="0014181C" w:rsidP="0014181C">
      <w:pPr>
        <w:pStyle w:val="NormalWeb"/>
        <w:rPr>
          <w:rFonts w:ascii="Arial" w:hAnsi="Arial" w:cs="Arial"/>
          <w:lang w:val="pt-BR"/>
        </w:rPr>
      </w:pPr>
      <w:r w:rsidRPr="0014181C">
        <w:rPr>
          <w:rFonts w:ascii="Arial" w:hAnsi="Arial" w:cs="Arial"/>
          <w:lang w:val="pt-BR"/>
        </w:rPr>
        <w:t>j) aterramento;</w:t>
      </w:r>
    </w:p>
    <w:p w:rsidR="0014181C" w:rsidRPr="0014181C" w:rsidRDefault="0014181C" w:rsidP="0014181C">
      <w:pPr>
        <w:pStyle w:val="NormalWeb"/>
        <w:rPr>
          <w:rFonts w:ascii="Arial" w:hAnsi="Arial" w:cs="Arial"/>
          <w:lang w:val="pt-BR"/>
        </w:rPr>
      </w:pPr>
      <w:r w:rsidRPr="0014181C">
        <w:rPr>
          <w:rFonts w:ascii="Arial" w:hAnsi="Arial" w:cs="Arial"/>
          <w:lang w:val="pt-BR"/>
        </w:rPr>
        <w:t>k) leitura do conteúdo da memória;</w:t>
      </w:r>
    </w:p>
    <w:p w:rsidR="0014181C" w:rsidRPr="0014181C" w:rsidRDefault="0014181C" w:rsidP="0014181C">
      <w:pPr>
        <w:pStyle w:val="NormalWeb"/>
        <w:rPr>
          <w:rFonts w:ascii="Arial" w:hAnsi="Arial" w:cs="Arial"/>
          <w:lang w:val="pt-BR"/>
        </w:rPr>
      </w:pPr>
      <w:r w:rsidRPr="0014181C">
        <w:rPr>
          <w:rFonts w:ascii="Arial" w:hAnsi="Arial" w:cs="Arial"/>
          <w:lang w:val="pt-BR"/>
        </w:rPr>
        <w:t>l) escolha do equipamento de leitura e gravação;</w:t>
      </w:r>
    </w:p>
    <w:p w:rsidR="0014181C" w:rsidRPr="0014181C" w:rsidRDefault="0014181C" w:rsidP="0014181C">
      <w:pPr>
        <w:pStyle w:val="NormalWeb"/>
        <w:rPr>
          <w:rFonts w:ascii="Arial" w:hAnsi="Arial" w:cs="Arial"/>
          <w:lang w:val="pt-BR"/>
        </w:rPr>
      </w:pPr>
      <w:r w:rsidRPr="0014181C">
        <w:rPr>
          <w:rFonts w:ascii="Arial" w:hAnsi="Arial" w:cs="Arial"/>
          <w:lang w:val="pt-BR"/>
        </w:rPr>
        <w:t>m) integridade do arquivo obtido;</w:t>
      </w:r>
    </w:p>
    <w:p w:rsidR="0014181C" w:rsidRPr="0014181C" w:rsidRDefault="0014181C" w:rsidP="0014181C">
      <w:pPr>
        <w:pStyle w:val="NormalWeb"/>
        <w:rPr>
          <w:rFonts w:ascii="Arial" w:hAnsi="Arial" w:cs="Arial"/>
          <w:lang w:val="pt-BR"/>
        </w:rPr>
      </w:pPr>
      <w:r w:rsidRPr="0014181C">
        <w:rPr>
          <w:rFonts w:ascii="Arial" w:hAnsi="Arial" w:cs="Arial"/>
          <w:lang w:val="pt-BR"/>
        </w:rPr>
        <w:t>n) reparação física do veículo;</w:t>
      </w:r>
    </w:p>
    <w:p w:rsidR="0014181C" w:rsidRPr="0014181C" w:rsidRDefault="0014181C" w:rsidP="0014181C">
      <w:pPr>
        <w:pStyle w:val="NormalWeb"/>
        <w:rPr>
          <w:rFonts w:ascii="Arial" w:hAnsi="Arial" w:cs="Arial"/>
          <w:lang w:val="pt-BR"/>
        </w:rPr>
      </w:pPr>
      <w:r w:rsidRPr="0014181C">
        <w:rPr>
          <w:rFonts w:ascii="Arial" w:hAnsi="Arial" w:cs="Arial"/>
          <w:lang w:val="pt-BR"/>
        </w:rPr>
        <w:t>o) substituição dos componentes necessários;</w:t>
      </w:r>
    </w:p>
    <w:p w:rsidR="0014181C" w:rsidRPr="0014181C" w:rsidRDefault="0014181C" w:rsidP="0014181C">
      <w:pPr>
        <w:pStyle w:val="NormalWeb"/>
        <w:rPr>
          <w:rFonts w:ascii="Arial" w:hAnsi="Arial" w:cs="Arial"/>
          <w:lang w:val="pt-BR"/>
        </w:rPr>
      </w:pPr>
      <w:r w:rsidRPr="0014181C">
        <w:rPr>
          <w:rFonts w:ascii="Arial" w:hAnsi="Arial" w:cs="Arial"/>
          <w:lang w:val="pt-BR"/>
        </w:rPr>
        <w:t>p) gravação do Arquivo Processado;</w:t>
      </w:r>
    </w:p>
    <w:p w:rsidR="0014181C" w:rsidRPr="0014181C" w:rsidRDefault="0014181C" w:rsidP="0014181C">
      <w:pPr>
        <w:pStyle w:val="NormalWeb"/>
        <w:rPr>
          <w:rFonts w:ascii="Arial" w:hAnsi="Arial" w:cs="Arial"/>
          <w:lang w:val="pt-BR"/>
        </w:rPr>
      </w:pPr>
      <w:r w:rsidRPr="0014181C">
        <w:rPr>
          <w:rFonts w:ascii="Arial" w:hAnsi="Arial" w:cs="Arial"/>
          <w:lang w:val="pt-BR"/>
        </w:rPr>
        <w:lastRenderedPageBreak/>
        <w:t>q) parametrizações posteriores;</w:t>
      </w:r>
    </w:p>
    <w:p w:rsidR="0014181C" w:rsidRPr="0014181C" w:rsidRDefault="0014181C" w:rsidP="0014181C">
      <w:pPr>
        <w:pStyle w:val="NormalWeb"/>
        <w:rPr>
          <w:rFonts w:ascii="Arial" w:hAnsi="Arial" w:cs="Arial"/>
          <w:lang w:val="pt-BR"/>
        </w:rPr>
      </w:pPr>
      <w:r w:rsidRPr="0014181C">
        <w:rPr>
          <w:rFonts w:ascii="Arial" w:hAnsi="Arial" w:cs="Arial"/>
          <w:lang w:val="pt-BR"/>
        </w:rPr>
        <w:t>r) diagnóstico pós-reparo;</w:t>
      </w:r>
    </w:p>
    <w:p w:rsidR="0014181C" w:rsidRPr="0014181C" w:rsidRDefault="0014181C" w:rsidP="0014181C">
      <w:pPr>
        <w:pStyle w:val="NormalWeb"/>
        <w:rPr>
          <w:rFonts w:ascii="Arial" w:hAnsi="Arial" w:cs="Arial"/>
          <w:lang w:val="pt-BR"/>
        </w:rPr>
      </w:pPr>
      <w:r w:rsidRPr="0014181C">
        <w:rPr>
          <w:rFonts w:ascii="Arial" w:hAnsi="Arial" w:cs="Arial"/>
          <w:lang w:val="pt-BR"/>
        </w:rPr>
        <w:t>s) validação funcional do sistema SRS;</w:t>
      </w:r>
    </w:p>
    <w:p w:rsidR="0014181C" w:rsidRPr="0014181C" w:rsidRDefault="0014181C" w:rsidP="0014181C">
      <w:pPr>
        <w:pStyle w:val="NormalWeb"/>
        <w:rPr>
          <w:rFonts w:ascii="Arial" w:hAnsi="Arial" w:cs="Arial"/>
          <w:lang w:val="pt-BR"/>
        </w:rPr>
      </w:pPr>
      <w:r w:rsidRPr="0014181C">
        <w:rPr>
          <w:rFonts w:ascii="Arial" w:hAnsi="Arial" w:cs="Arial"/>
          <w:lang w:val="pt-BR"/>
        </w:rPr>
        <w:t>t) decisão de liberar o veículo para circulação.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19.2.</w:t>
      </w:r>
      <w:r w:rsidRPr="0014181C">
        <w:rPr>
          <w:rFonts w:ascii="Arial" w:hAnsi="Arial" w:cs="Arial"/>
          <w:lang w:val="pt-BR"/>
        </w:rPr>
        <w:t xml:space="preserve"> A LICENCIANTE não controla a forma como o Usuário executa fisicamente esses procedimentos.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19.3.</w:t>
      </w:r>
      <w:r w:rsidRPr="0014181C">
        <w:rPr>
          <w:rFonts w:ascii="Arial" w:hAnsi="Arial" w:cs="Arial"/>
          <w:lang w:val="pt-BR"/>
        </w:rPr>
        <w:t xml:space="preserve"> O Usuário não poderá atribuir ao Software erro decorrente exclusivamente da escolha de sistema incompatível quando tenha selecionado uma opção sem confirmar sua compatibilidade com o Part Number correspondente.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19.4.</w:t>
      </w:r>
      <w:r w:rsidRPr="0014181C">
        <w:rPr>
          <w:rFonts w:ascii="Arial" w:hAnsi="Arial" w:cs="Arial"/>
          <w:lang w:val="pt-BR"/>
        </w:rPr>
        <w:t xml:space="preserve"> Danos decorrentes de instalação incorreta, conexão inadequada, aterramento incorreto, fixação inadequada, gravação incorreta, alimentação inadequada, uso de equipamento defeituoso, seleção incorreta de sistema ou descumprimento dos procedimentos técnicos não poderão ser atribuídos ao mero processamento eletrônico realizado pelo Software quando este não tenha sido a causa do dano.</w:t>
      </w:r>
    </w:p>
    <w:p w:rsidR="0014181C" w:rsidRPr="0014181C" w:rsidRDefault="0014181C" w:rsidP="0014181C">
      <w:pPr>
        <w:pStyle w:val="Ttulo1"/>
        <w:rPr>
          <w:rFonts w:ascii="Arial" w:hAnsi="Arial" w:cs="Arial"/>
          <w:lang w:val="pt-BR"/>
        </w:rPr>
      </w:pPr>
      <w:r w:rsidRPr="0014181C">
        <w:rPr>
          <w:rFonts w:ascii="Arial" w:hAnsi="Arial" w:cs="Arial"/>
          <w:lang w:val="pt-BR"/>
        </w:rPr>
        <w:t>20. SUSPENSÃO E MEDIDAS POR VIOLAÇÃO</w:t>
      </w:r>
    </w:p>
    <w:p w:rsidR="0014181C" w:rsidRPr="0014181C" w:rsidRDefault="0014181C" w:rsidP="0014181C">
      <w:pPr>
        <w:pStyle w:val="NormalWeb"/>
        <w:rPr>
          <w:rFonts w:ascii="Arial" w:hAnsi="Arial" w:cs="Arial"/>
          <w:lang w:val="pt-BR"/>
        </w:rPr>
      </w:pPr>
      <w:r w:rsidRPr="0014181C">
        <w:rPr>
          <w:rFonts w:ascii="Arial" w:hAnsi="Arial" w:cs="Arial"/>
          <w:lang w:val="pt-BR"/>
        </w:rPr>
        <w:t>A LICENCIANTE poderá aplicar medidas proporcionais à natureza da violação.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20.1. Nível 1 – Advertência</w:t>
      </w:r>
    </w:p>
    <w:p w:rsidR="0014181C" w:rsidRPr="0014181C" w:rsidRDefault="0014181C" w:rsidP="0014181C">
      <w:pPr>
        <w:pStyle w:val="NormalWeb"/>
        <w:rPr>
          <w:rFonts w:ascii="Arial" w:hAnsi="Arial" w:cs="Arial"/>
          <w:lang w:val="pt-BR"/>
        </w:rPr>
      </w:pPr>
      <w:r w:rsidRPr="0014181C">
        <w:rPr>
          <w:rFonts w:ascii="Arial" w:hAnsi="Arial" w:cs="Arial"/>
          <w:lang w:val="pt-BR"/>
        </w:rPr>
        <w:t>Poderá ser aplicada em casos de infração de menor gravidade ou comportamento que exija correção.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20.2. Nível 2 – Suspensão Temporária</w:t>
      </w:r>
    </w:p>
    <w:p w:rsidR="0014181C" w:rsidRPr="0014181C" w:rsidRDefault="0014181C" w:rsidP="0014181C">
      <w:pPr>
        <w:pStyle w:val="NormalWeb"/>
        <w:rPr>
          <w:rFonts w:ascii="Arial" w:hAnsi="Arial" w:cs="Arial"/>
          <w:lang w:val="pt-BR"/>
        </w:rPr>
      </w:pPr>
      <w:r w:rsidRPr="0014181C">
        <w:rPr>
          <w:rFonts w:ascii="Arial" w:hAnsi="Arial" w:cs="Arial"/>
          <w:lang w:val="pt-BR"/>
        </w:rPr>
        <w:t>Poderá ser aplicada, entre outros casos, diante de:</w:t>
      </w:r>
    </w:p>
    <w:p w:rsidR="0014181C" w:rsidRPr="0014181C" w:rsidRDefault="0014181C" w:rsidP="0014181C">
      <w:pPr>
        <w:pStyle w:val="NormalWeb"/>
        <w:rPr>
          <w:rFonts w:ascii="Arial" w:hAnsi="Arial" w:cs="Arial"/>
          <w:lang w:val="pt-BR"/>
        </w:rPr>
      </w:pPr>
      <w:r w:rsidRPr="0014181C">
        <w:rPr>
          <w:rFonts w:ascii="Arial" w:hAnsi="Arial" w:cs="Arial"/>
          <w:lang w:val="pt-BR"/>
        </w:rPr>
        <w:t>a) compartilhamento de conta;</w:t>
      </w:r>
    </w:p>
    <w:p w:rsidR="0014181C" w:rsidRPr="0014181C" w:rsidRDefault="0014181C" w:rsidP="0014181C">
      <w:pPr>
        <w:pStyle w:val="NormalWeb"/>
        <w:rPr>
          <w:rFonts w:ascii="Arial" w:hAnsi="Arial" w:cs="Arial"/>
          <w:lang w:val="pt-BR"/>
        </w:rPr>
      </w:pPr>
      <w:r w:rsidRPr="0014181C">
        <w:rPr>
          <w:rFonts w:ascii="Arial" w:hAnsi="Arial" w:cs="Arial"/>
          <w:lang w:val="pt-BR"/>
        </w:rPr>
        <w:t>b) automação não autorizada;</w:t>
      </w:r>
    </w:p>
    <w:p w:rsidR="0014181C" w:rsidRPr="0014181C" w:rsidRDefault="0014181C" w:rsidP="0014181C">
      <w:pPr>
        <w:pStyle w:val="NormalWeb"/>
        <w:rPr>
          <w:rFonts w:ascii="Arial" w:hAnsi="Arial" w:cs="Arial"/>
          <w:lang w:val="pt-BR"/>
        </w:rPr>
      </w:pPr>
      <w:r w:rsidRPr="0014181C">
        <w:rPr>
          <w:rFonts w:ascii="Arial" w:hAnsi="Arial" w:cs="Arial"/>
          <w:lang w:val="pt-BR"/>
        </w:rPr>
        <w:t>c) abuso dos serviços;</w:t>
      </w:r>
    </w:p>
    <w:p w:rsidR="0014181C" w:rsidRPr="0014181C" w:rsidRDefault="0014181C" w:rsidP="0014181C">
      <w:pPr>
        <w:pStyle w:val="NormalWeb"/>
        <w:rPr>
          <w:rFonts w:ascii="Arial" w:hAnsi="Arial" w:cs="Arial"/>
          <w:lang w:val="pt-BR"/>
        </w:rPr>
      </w:pPr>
      <w:r w:rsidRPr="0014181C">
        <w:rPr>
          <w:rFonts w:ascii="Arial" w:hAnsi="Arial" w:cs="Arial"/>
          <w:lang w:val="pt-BR"/>
        </w:rPr>
        <w:t>d) reincidência;</w:t>
      </w:r>
    </w:p>
    <w:p w:rsidR="0014181C" w:rsidRPr="0014181C" w:rsidRDefault="0014181C" w:rsidP="0014181C">
      <w:pPr>
        <w:pStyle w:val="NormalWeb"/>
        <w:rPr>
          <w:rFonts w:ascii="Arial" w:hAnsi="Arial" w:cs="Arial"/>
          <w:lang w:val="pt-BR"/>
        </w:rPr>
      </w:pPr>
      <w:r w:rsidRPr="0014181C">
        <w:rPr>
          <w:rFonts w:ascii="Arial" w:hAnsi="Arial" w:cs="Arial"/>
          <w:lang w:val="pt-BR"/>
        </w:rPr>
        <w:t>e) comportamento que represente risco à plataforma.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20.3. Nível 3 – Encerramento da Licença</w:t>
      </w:r>
    </w:p>
    <w:p w:rsidR="0014181C" w:rsidRPr="0014181C" w:rsidRDefault="0014181C" w:rsidP="0014181C">
      <w:pPr>
        <w:pStyle w:val="NormalWeb"/>
        <w:rPr>
          <w:rFonts w:ascii="Arial" w:hAnsi="Arial" w:cs="Arial"/>
          <w:lang w:val="pt-BR"/>
        </w:rPr>
      </w:pPr>
      <w:r w:rsidRPr="0014181C">
        <w:rPr>
          <w:rFonts w:ascii="Arial" w:hAnsi="Arial" w:cs="Arial"/>
          <w:lang w:val="pt-BR"/>
        </w:rPr>
        <w:t>Poderá ocorrer em situações graves, incluindo:</w:t>
      </w:r>
    </w:p>
    <w:p w:rsidR="0014181C" w:rsidRPr="0014181C" w:rsidRDefault="0014181C" w:rsidP="0014181C">
      <w:pPr>
        <w:pStyle w:val="NormalWeb"/>
        <w:rPr>
          <w:rFonts w:ascii="Arial" w:hAnsi="Arial" w:cs="Arial"/>
          <w:lang w:val="pt-BR"/>
        </w:rPr>
      </w:pPr>
      <w:r w:rsidRPr="0014181C">
        <w:rPr>
          <w:rFonts w:ascii="Arial" w:hAnsi="Arial" w:cs="Arial"/>
          <w:lang w:val="pt-BR"/>
        </w:rPr>
        <w:t>a) fraude;</w:t>
      </w:r>
    </w:p>
    <w:p w:rsidR="0014181C" w:rsidRPr="0014181C" w:rsidRDefault="0014181C" w:rsidP="0014181C">
      <w:pPr>
        <w:pStyle w:val="NormalWeb"/>
        <w:rPr>
          <w:rFonts w:ascii="Arial" w:hAnsi="Arial" w:cs="Arial"/>
          <w:lang w:val="pt-BR"/>
        </w:rPr>
      </w:pPr>
      <w:r w:rsidRPr="0014181C">
        <w:rPr>
          <w:rFonts w:ascii="Arial" w:hAnsi="Arial" w:cs="Arial"/>
          <w:lang w:val="pt-BR"/>
        </w:rPr>
        <w:t>b) comercialização não autorizada do acesso;</w:t>
      </w:r>
    </w:p>
    <w:p w:rsidR="0014181C" w:rsidRPr="0014181C" w:rsidRDefault="0014181C" w:rsidP="0014181C">
      <w:pPr>
        <w:pStyle w:val="NormalWeb"/>
        <w:rPr>
          <w:rFonts w:ascii="Arial" w:hAnsi="Arial" w:cs="Arial"/>
          <w:lang w:val="pt-BR"/>
        </w:rPr>
      </w:pPr>
      <w:r w:rsidRPr="0014181C">
        <w:rPr>
          <w:rFonts w:ascii="Arial" w:hAnsi="Arial" w:cs="Arial"/>
          <w:lang w:val="pt-BR"/>
        </w:rPr>
        <w:t>c) violação significativa de propriedade intelectual;</w:t>
      </w:r>
    </w:p>
    <w:p w:rsidR="0014181C" w:rsidRPr="0014181C" w:rsidRDefault="0014181C" w:rsidP="0014181C">
      <w:pPr>
        <w:pStyle w:val="NormalWeb"/>
        <w:rPr>
          <w:rFonts w:ascii="Arial" w:hAnsi="Arial" w:cs="Arial"/>
          <w:lang w:val="pt-BR"/>
        </w:rPr>
      </w:pPr>
      <w:r w:rsidRPr="0014181C">
        <w:rPr>
          <w:rFonts w:ascii="Arial" w:hAnsi="Arial" w:cs="Arial"/>
          <w:lang w:val="pt-BR"/>
        </w:rPr>
        <w:t>d) ataque à infraestrutura;</w:t>
      </w:r>
    </w:p>
    <w:p w:rsidR="0014181C" w:rsidRPr="0014181C" w:rsidRDefault="0014181C" w:rsidP="0014181C">
      <w:pPr>
        <w:pStyle w:val="NormalWeb"/>
        <w:rPr>
          <w:rFonts w:ascii="Arial" w:hAnsi="Arial" w:cs="Arial"/>
          <w:lang w:val="pt-BR"/>
        </w:rPr>
      </w:pPr>
      <w:r w:rsidRPr="0014181C">
        <w:rPr>
          <w:rFonts w:ascii="Arial" w:hAnsi="Arial" w:cs="Arial"/>
          <w:lang w:val="pt-BR"/>
        </w:rPr>
        <w:t>e) manipulação das proteções tecnológicas;</w:t>
      </w:r>
    </w:p>
    <w:p w:rsidR="0014181C" w:rsidRPr="0014181C" w:rsidRDefault="0014181C" w:rsidP="0014181C">
      <w:pPr>
        <w:pStyle w:val="NormalWeb"/>
        <w:rPr>
          <w:rFonts w:ascii="Arial" w:hAnsi="Arial" w:cs="Arial"/>
          <w:lang w:val="pt-BR"/>
        </w:rPr>
      </w:pPr>
      <w:r w:rsidRPr="0014181C">
        <w:rPr>
          <w:rFonts w:ascii="Arial" w:hAnsi="Arial" w:cs="Arial"/>
          <w:lang w:val="pt-BR"/>
        </w:rPr>
        <w:t>f) uso comprovadamente ilícito;</w:t>
      </w:r>
    </w:p>
    <w:p w:rsidR="0014181C" w:rsidRPr="0014181C" w:rsidRDefault="0014181C" w:rsidP="0014181C">
      <w:pPr>
        <w:pStyle w:val="NormalWeb"/>
        <w:rPr>
          <w:rFonts w:ascii="Arial" w:hAnsi="Arial" w:cs="Arial"/>
          <w:lang w:val="pt-BR"/>
        </w:rPr>
      </w:pPr>
      <w:r w:rsidRPr="0014181C">
        <w:rPr>
          <w:rFonts w:ascii="Arial" w:hAnsi="Arial" w:cs="Arial"/>
          <w:lang w:val="pt-BR"/>
        </w:rPr>
        <w:t>g) reincidência grave.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20.4. Bloqueio Preventivo Imediato</w:t>
      </w:r>
    </w:p>
    <w:p w:rsidR="0014181C" w:rsidRPr="0014181C" w:rsidRDefault="0014181C" w:rsidP="0014181C">
      <w:pPr>
        <w:pStyle w:val="NormalWeb"/>
        <w:rPr>
          <w:rFonts w:ascii="Arial" w:hAnsi="Arial" w:cs="Arial"/>
          <w:lang w:val="pt-BR"/>
        </w:rPr>
      </w:pPr>
      <w:r w:rsidRPr="0014181C">
        <w:rPr>
          <w:rFonts w:ascii="Arial" w:hAnsi="Arial" w:cs="Arial"/>
          <w:lang w:val="pt-BR"/>
        </w:rPr>
        <w:t>A LICENCIANTE poderá bloquear preventivamente uma conta quando houver indícios razoáveis de:</w:t>
      </w:r>
    </w:p>
    <w:p w:rsidR="0014181C" w:rsidRPr="0014181C" w:rsidRDefault="0014181C" w:rsidP="0014181C">
      <w:pPr>
        <w:pStyle w:val="NormalWeb"/>
        <w:rPr>
          <w:rFonts w:ascii="Arial" w:hAnsi="Arial" w:cs="Arial"/>
          <w:lang w:val="pt-BR"/>
        </w:rPr>
      </w:pPr>
      <w:r w:rsidRPr="0014181C">
        <w:rPr>
          <w:rFonts w:ascii="Arial" w:hAnsi="Arial" w:cs="Arial"/>
          <w:lang w:val="pt-BR"/>
        </w:rPr>
        <w:t>a) comprometimento da segurança;</w:t>
      </w:r>
    </w:p>
    <w:p w:rsidR="0014181C" w:rsidRPr="0014181C" w:rsidRDefault="0014181C" w:rsidP="0014181C">
      <w:pPr>
        <w:pStyle w:val="NormalWeb"/>
        <w:rPr>
          <w:rFonts w:ascii="Arial" w:hAnsi="Arial" w:cs="Arial"/>
          <w:lang w:val="pt-BR"/>
        </w:rPr>
      </w:pPr>
      <w:r w:rsidRPr="0014181C">
        <w:rPr>
          <w:rFonts w:ascii="Arial" w:hAnsi="Arial" w:cs="Arial"/>
          <w:lang w:val="pt-BR"/>
        </w:rPr>
        <w:t>b) fraude;</w:t>
      </w:r>
    </w:p>
    <w:p w:rsidR="0014181C" w:rsidRPr="0014181C" w:rsidRDefault="0014181C" w:rsidP="0014181C">
      <w:pPr>
        <w:pStyle w:val="NormalWeb"/>
        <w:rPr>
          <w:rFonts w:ascii="Arial" w:hAnsi="Arial" w:cs="Arial"/>
          <w:lang w:val="pt-BR"/>
        </w:rPr>
      </w:pPr>
      <w:r w:rsidRPr="0014181C">
        <w:rPr>
          <w:rFonts w:ascii="Arial" w:hAnsi="Arial" w:cs="Arial"/>
          <w:lang w:val="pt-BR"/>
        </w:rPr>
        <w:t>c) ataque;</w:t>
      </w:r>
    </w:p>
    <w:p w:rsidR="0014181C" w:rsidRPr="0014181C" w:rsidRDefault="0014181C" w:rsidP="0014181C">
      <w:pPr>
        <w:pStyle w:val="NormalWeb"/>
        <w:rPr>
          <w:rFonts w:ascii="Arial" w:hAnsi="Arial" w:cs="Arial"/>
          <w:lang w:val="pt-BR"/>
        </w:rPr>
      </w:pPr>
      <w:r w:rsidRPr="0014181C">
        <w:rPr>
          <w:rFonts w:ascii="Arial" w:hAnsi="Arial" w:cs="Arial"/>
          <w:lang w:val="pt-BR"/>
        </w:rPr>
        <w:t>d) invasão;</w:t>
      </w:r>
    </w:p>
    <w:p w:rsidR="0014181C" w:rsidRPr="0014181C" w:rsidRDefault="0014181C" w:rsidP="0014181C">
      <w:pPr>
        <w:pStyle w:val="NormalWeb"/>
        <w:rPr>
          <w:rFonts w:ascii="Arial" w:hAnsi="Arial" w:cs="Arial"/>
          <w:lang w:val="pt-BR"/>
        </w:rPr>
      </w:pPr>
      <w:r w:rsidRPr="0014181C">
        <w:rPr>
          <w:rFonts w:ascii="Arial" w:hAnsi="Arial" w:cs="Arial"/>
          <w:lang w:val="pt-BR"/>
        </w:rPr>
        <w:t>e) utilização de credenciais roubadas;</w:t>
      </w:r>
    </w:p>
    <w:p w:rsidR="0014181C" w:rsidRPr="0014181C" w:rsidRDefault="0014181C" w:rsidP="0014181C">
      <w:pPr>
        <w:pStyle w:val="NormalWeb"/>
        <w:rPr>
          <w:rFonts w:ascii="Arial" w:hAnsi="Arial" w:cs="Arial"/>
          <w:lang w:val="pt-BR"/>
        </w:rPr>
      </w:pPr>
      <w:r w:rsidRPr="0014181C">
        <w:rPr>
          <w:rFonts w:ascii="Arial" w:hAnsi="Arial" w:cs="Arial"/>
          <w:lang w:val="pt-BR"/>
        </w:rPr>
        <w:t>f) risco grave para terceiros ou para a plataforma.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20.5.</w:t>
      </w:r>
      <w:r w:rsidRPr="0014181C">
        <w:rPr>
          <w:rFonts w:ascii="Arial" w:hAnsi="Arial" w:cs="Arial"/>
          <w:lang w:val="pt-BR"/>
        </w:rPr>
        <w:t xml:space="preserve"> Sempre que legalmente e tecnicamente apropriado, o Usuário poderá ser informado sobre o motivo da medida e os meios disponíveis para contestação.</w:t>
      </w:r>
    </w:p>
    <w:p w:rsidR="0014181C" w:rsidRPr="0014181C" w:rsidRDefault="0014181C" w:rsidP="0014181C">
      <w:pPr>
        <w:pStyle w:val="Ttulo1"/>
        <w:rPr>
          <w:rFonts w:ascii="Arial" w:hAnsi="Arial" w:cs="Arial"/>
          <w:lang w:val="pt-BR"/>
        </w:rPr>
      </w:pPr>
      <w:r w:rsidRPr="0014181C">
        <w:rPr>
          <w:rFonts w:ascii="Arial" w:hAnsi="Arial" w:cs="Arial"/>
          <w:lang w:val="pt-BR"/>
        </w:rPr>
        <w:t>21. ATUALIZAÇÕES E VALIDADE TÉCNICA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21.1.</w:t>
      </w:r>
      <w:r w:rsidRPr="0014181C">
        <w:rPr>
          <w:rFonts w:ascii="Arial" w:hAnsi="Arial" w:cs="Arial"/>
          <w:lang w:val="pt-BR"/>
        </w:rPr>
        <w:t xml:space="preserve"> O Software poderá receber atualizações, correções, </w:t>
      </w:r>
      <w:proofErr w:type="gramStart"/>
      <w:r w:rsidRPr="0014181C">
        <w:rPr>
          <w:rFonts w:ascii="Arial" w:hAnsi="Arial" w:cs="Arial"/>
          <w:lang w:val="pt-BR"/>
        </w:rPr>
        <w:t>novos</w:t>
      </w:r>
      <w:proofErr w:type="gramEnd"/>
      <w:r w:rsidRPr="0014181C">
        <w:rPr>
          <w:rFonts w:ascii="Arial" w:hAnsi="Arial" w:cs="Arial"/>
          <w:lang w:val="pt-BR"/>
        </w:rPr>
        <w:t xml:space="preserve"> algoritmos, alterações de compatibilidade e modificações de segurança.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21.2.</w:t>
      </w:r>
      <w:r w:rsidRPr="0014181C">
        <w:rPr>
          <w:rFonts w:ascii="Arial" w:hAnsi="Arial" w:cs="Arial"/>
          <w:lang w:val="pt-BR"/>
        </w:rPr>
        <w:t xml:space="preserve"> A versão disponibilizada possuirá validade técnica conforme informado pela LICENCIANTE na plataforma, documentação, plano ou outro meio aplicável.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21.3.</w:t>
      </w:r>
      <w:r w:rsidRPr="0014181C">
        <w:rPr>
          <w:rFonts w:ascii="Arial" w:hAnsi="Arial" w:cs="Arial"/>
          <w:lang w:val="pt-BR"/>
        </w:rPr>
        <w:t xml:space="preserve"> Atualizações poderão alterar a relação de módulos suportados quando necessário para:</w:t>
      </w:r>
    </w:p>
    <w:p w:rsidR="0014181C" w:rsidRPr="0014181C" w:rsidRDefault="0014181C" w:rsidP="0014181C">
      <w:pPr>
        <w:pStyle w:val="NormalWeb"/>
        <w:rPr>
          <w:rFonts w:ascii="Arial" w:hAnsi="Arial" w:cs="Arial"/>
          <w:lang w:val="pt-BR"/>
        </w:rPr>
      </w:pPr>
      <w:r w:rsidRPr="0014181C">
        <w:rPr>
          <w:rFonts w:ascii="Arial" w:hAnsi="Arial" w:cs="Arial"/>
          <w:lang w:val="pt-BR"/>
        </w:rPr>
        <w:t>a) melhorar a segurança;</w:t>
      </w:r>
    </w:p>
    <w:p w:rsidR="0014181C" w:rsidRPr="0014181C" w:rsidRDefault="0014181C" w:rsidP="0014181C">
      <w:pPr>
        <w:pStyle w:val="NormalWeb"/>
        <w:rPr>
          <w:rFonts w:ascii="Arial" w:hAnsi="Arial" w:cs="Arial"/>
          <w:lang w:val="pt-BR"/>
        </w:rPr>
      </w:pPr>
      <w:r w:rsidRPr="0014181C">
        <w:rPr>
          <w:rFonts w:ascii="Arial" w:hAnsi="Arial" w:cs="Arial"/>
          <w:lang w:val="pt-BR"/>
        </w:rPr>
        <w:t>b) corrigir erros;</w:t>
      </w:r>
    </w:p>
    <w:p w:rsidR="0014181C" w:rsidRPr="0014181C" w:rsidRDefault="0014181C" w:rsidP="0014181C">
      <w:pPr>
        <w:pStyle w:val="NormalWeb"/>
        <w:rPr>
          <w:rFonts w:ascii="Arial" w:hAnsi="Arial" w:cs="Arial"/>
          <w:lang w:val="pt-BR"/>
        </w:rPr>
      </w:pPr>
      <w:r w:rsidRPr="0014181C">
        <w:rPr>
          <w:rFonts w:ascii="Arial" w:hAnsi="Arial" w:cs="Arial"/>
          <w:lang w:val="pt-BR"/>
        </w:rPr>
        <w:t>c) evitar processamentos incompatíveis;</w:t>
      </w:r>
    </w:p>
    <w:p w:rsidR="0014181C" w:rsidRPr="0014181C" w:rsidRDefault="0014181C" w:rsidP="0014181C">
      <w:pPr>
        <w:pStyle w:val="NormalWeb"/>
        <w:rPr>
          <w:rFonts w:ascii="Arial" w:hAnsi="Arial" w:cs="Arial"/>
          <w:lang w:val="pt-BR"/>
        </w:rPr>
      </w:pPr>
      <w:r w:rsidRPr="0014181C">
        <w:rPr>
          <w:rFonts w:ascii="Arial" w:hAnsi="Arial" w:cs="Arial"/>
          <w:lang w:val="pt-BR"/>
        </w:rPr>
        <w:t>d) adaptar o sistema a novas versões de hardware ou software.</w:t>
      </w:r>
    </w:p>
    <w:p w:rsidR="0014181C" w:rsidRPr="0014181C" w:rsidRDefault="0014181C" w:rsidP="0014181C">
      <w:pPr>
        <w:pStyle w:val="Ttulo1"/>
        <w:rPr>
          <w:rFonts w:ascii="Arial" w:hAnsi="Arial" w:cs="Arial"/>
          <w:lang w:val="pt-BR"/>
        </w:rPr>
      </w:pPr>
      <w:r w:rsidRPr="0014181C">
        <w:rPr>
          <w:rFonts w:ascii="Arial" w:hAnsi="Arial" w:cs="Arial"/>
          <w:lang w:val="pt-BR"/>
        </w:rPr>
        <w:t>22. PROTEÇÃO DE DADOS PESSOAIS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22.1.</w:t>
      </w:r>
      <w:r w:rsidRPr="0014181C">
        <w:rPr>
          <w:rFonts w:ascii="Arial" w:hAnsi="Arial" w:cs="Arial"/>
          <w:lang w:val="pt-BR"/>
        </w:rPr>
        <w:t xml:space="preserve"> O tratamento de dados pessoais relacionado à utilização da Calculadora Airbag será realizado de acordo com a Lei nº 13.709/2018 e com a Política de Privacidade da plataforma.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22.2.</w:t>
      </w:r>
      <w:r w:rsidRPr="0014181C">
        <w:rPr>
          <w:rFonts w:ascii="Arial" w:hAnsi="Arial" w:cs="Arial"/>
          <w:lang w:val="pt-BR"/>
        </w:rPr>
        <w:t xml:space="preserve"> A Política de Privacidade deverá informar, conforme aplicável:</w:t>
      </w:r>
    </w:p>
    <w:p w:rsidR="0014181C" w:rsidRPr="0014181C" w:rsidRDefault="0014181C" w:rsidP="0014181C">
      <w:pPr>
        <w:pStyle w:val="NormalWeb"/>
        <w:rPr>
          <w:rFonts w:ascii="Arial" w:hAnsi="Arial" w:cs="Arial"/>
          <w:lang w:val="pt-BR"/>
        </w:rPr>
      </w:pPr>
      <w:r w:rsidRPr="0014181C">
        <w:rPr>
          <w:rFonts w:ascii="Arial" w:hAnsi="Arial" w:cs="Arial"/>
          <w:lang w:val="pt-BR"/>
        </w:rPr>
        <w:t>a) categorias de dados tratados;</w:t>
      </w:r>
    </w:p>
    <w:p w:rsidR="0014181C" w:rsidRPr="0014181C" w:rsidRDefault="0014181C" w:rsidP="0014181C">
      <w:pPr>
        <w:pStyle w:val="NormalWeb"/>
        <w:rPr>
          <w:rFonts w:ascii="Arial" w:hAnsi="Arial" w:cs="Arial"/>
          <w:lang w:val="pt-BR"/>
        </w:rPr>
      </w:pPr>
      <w:r w:rsidRPr="0014181C">
        <w:rPr>
          <w:rFonts w:ascii="Arial" w:hAnsi="Arial" w:cs="Arial"/>
          <w:lang w:val="pt-BR"/>
        </w:rPr>
        <w:t>b) finalidades;</w:t>
      </w:r>
    </w:p>
    <w:p w:rsidR="0014181C" w:rsidRPr="0014181C" w:rsidRDefault="0014181C" w:rsidP="0014181C">
      <w:pPr>
        <w:pStyle w:val="NormalWeb"/>
        <w:rPr>
          <w:rFonts w:ascii="Arial" w:hAnsi="Arial" w:cs="Arial"/>
          <w:lang w:val="pt-BR"/>
        </w:rPr>
      </w:pPr>
      <w:r w:rsidRPr="0014181C">
        <w:rPr>
          <w:rFonts w:ascii="Arial" w:hAnsi="Arial" w:cs="Arial"/>
          <w:lang w:val="pt-BR"/>
        </w:rPr>
        <w:t>c) bases legais;</w:t>
      </w:r>
    </w:p>
    <w:p w:rsidR="0014181C" w:rsidRPr="0014181C" w:rsidRDefault="0014181C" w:rsidP="0014181C">
      <w:pPr>
        <w:pStyle w:val="NormalWeb"/>
        <w:rPr>
          <w:rFonts w:ascii="Arial" w:hAnsi="Arial" w:cs="Arial"/>
          <w:lang w:val="pt-BR"/>
        </w:rPr>
      </w:pPr>
      <w:r w:rsidRPr="0014181C">
        <w:rPr>
          <w:rFonts w:ascii="Arial" w:hAnsi="Arial" w:cs="Arial"/>
          <w:lang w:val="pt-BR"/>
        </w:rPr>
        <w:t>d) períodos de retenção;</w:t>
      </w:r>
    </w:p>
    <w:p w:rsidR="0014181C" w:rsidRPr="0014181C" w:rsidRDefault="0014181C" w:rsidP="0014181C">
      <w:pPr>
        <w:pStyle w:val="NormalWeb"/>
        <w:rPr>
          <w:rFonts w:ascii="Arial" w:hAnsi="Arial" w:cs="Arial"/>
          <w:lang w:val="pt-BR"/>
        </w:rPr>
      </w:pPr>
      <w:r w:rsidRPr="0014181C">
        <w:rPr>
          <w:rFonts w:ascii="Arial" w:hAnsi="Arial" w:cs="Arial"/>
          <w:lang w:val="pt-BR"/>
        </w:rPr>
        <w:t>e) compartilhamentos;</w:t>
      </w:r>
    </w:p>
    <w:p w:rsidR="0014181C" w:rsidRPr="0014181C" w:rsidRDefault="0014181C" w:rsidP="0014181C">
      <w:pPr>
        <w:pStyle w:val="NormalWeb"/>
        <w:rPr>
          <w:rFonts w:ascii="Arial" w:hAnsi="Arial" w:cs="Arial"/>
          <w:lang w:val="pt-BR"/>
        </w:rPr>
      </w:pPr>
      <w:r w:rsidRPr="0014181C">
        <w:rPr>
          <w:rFonts w:ascii="Arial" w:hAnsi="Arial" w:cs="Arial"/>
          <w:lang w:val="pt-BR"/>
        </w:rPr>
        <w:t>f) prestadores utilizados;</w:t>
      </w:r>
    </w:p>
    <w:p w:rsidR="0014181C" w:rsidRPr="0014181C" w:rsidRDefault="0014181C" w:rsidP="0014181C">
      <w:pPr>
        <w:pStyle w:val="NormalWeb"/>
        <w:rPr>
          <w:rFonts w:ascii="Arial" w:hAnsi="Arial" w:cs="Arial"/>
          <w:lang w:val="pt-BR"/>
        </w:rPr>
      </w:pPr>
      <w:r w:rsidRPr="0014181C">
        <w:rPr>
          <w:rFonts w:ascii="Arial" w:hAnsi="Arial" w:cs="Arial"/>
          <w:lang w:val="pt-BR"/>
        </w:rPr>
        <w:t>g) transferências internacionais;</w:t>
      </w:r>
    </w:p>
    <w:p w:rsidR="0014181C" w:rsidRPr="0014181C" w:rsidRDefault="0014181C" w:rsidP="0014181C">
      <w:pPr>
        <w:pStyle w:val="NormalWeb"/>
        <w:rPr>
          <w:rFonts w:ascii="Arial" w:hAnsi="Arial" w:cs="Arial"/>
          <w:lang w:val="pt-BR"/>
        </w:rPr>
      </w:pPr>
      <w:r w:rsidRPr="0014181C">
        <w:rPr>
          <w:rFonts w:ascii="Arial" w:hAnsi="Arial" w:cs="Arial"/>
          <w:lang w:val="pt-BR"/>
        </w:rPr>
        <w:t>h) direitos do titular;</w:t>
      </w:r>
    </w:p>
    <w:p w:rsidR="0014181C" w:rsidRPr="0014181C" w:rsidRDefault="0014181C" w:rsidP="0014181C">
      <w:pPr>
        <w:pStyle w:val="NormalWeb"/>
        <w:rPr>
          <w:rFonts w:ascii="Arial" w:hAnsi="Arial" w:cs="Arial"/>
          <w:lang w:val="pt-BR"/>
        </w:rPr>
      </w:pPr>
      <w:r w:rsidRPr="0014181C">
        <w:rPr>
          <w:rFonts w:ascii="Arial" w:hAnsi="Arial" w:cs="Arial"/>
          <w:lang w:val="pt-BR"/>
        </w:rPr>
        <w:t>i) medidas de segurança;</w:t>
      </w:r>
    </w:p>
    <w:p w:rsidR="0014181C" w:rsidRPr="0014181C" w:rsidRDefault="0014181C" w:rsidP="0014181C">
      <w:pPr>
        <w:pStyle w:val="NormalWeb"/>
        <w:rPr>
          <w:rFonts w:ascii="Arial" w:hAnsi="Arial" w:cs="Arial"/>
          <w:lang w:val="pt-BR"/>
        </w:rPr>
      </w:pPr>
      <w:r w:rsidRPr="0014181C">
        <w:rPr>
          <w:rFonts w:ascii="Arial" w:hAnsi="Arial" w:cs="Arial"/>
          <w:lang w:val="pt-BR"/>
        </w:rPr>
        <w:t>j) canais de contato.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22.3.</w:t>
      </w:r>
      <w:r w:rsidRPr="0014181C">
        <w:rPr>
          <w:rFonts w:ascii="Arial" w:hAnsi="Arial" w:cs="Arial"/>
          <w:lang w:val="pt-BR"/>
        </w:rPr>
        <w:t xml:space="preserve"> O tratamento dos </w:t>
      </w:r>
      <w:proofErr w:type="gramStart"/>
      <w:r w:rsidRPr="0014181C">
        <w:rPr>
          <w:rFonts w:ascii="Arial" w:hAnsi="Arial" w:cs="Arial"/>
          <w:lang w:val="pt-BR"/>
        </w:rPr>
        <w:t xml:space="preserve">arquivos </w:t>
      </w:r>
      <w:r w:rsidRPr="0014181C">
        <w:rPr>
          <w:rStyle w:val="CdigoHTML"/>
          <w:rFonts w:ascii="Arial" w:hAnsi="Arial" w:cs="Arial"/>
          <w:lang w:val="pt-BR"/>
        </w:rPr>
        <w:t>.</w:t>
      </w:r>
      <w:proofErr w:type="gramEnd"/>
      <w:r w:rsidRPr="0014181C">
        <w:rPr>
          <w:rStyle w:val="CdigoHTML"/>
          <w:rFonts w:ascii="Arial" w:hAnsi="Arial" w:cs="Arial"/>
          <w:lang w:val="pt-BR"/>
        </w:rPr>
        <w:t>bin</w:t>
      </w:r>
      <w:r w:rsidRPr="0014181C">
        <w:rPr>
          <w:rFonts w:ascii="Arial" w:hAnsi="Arial" w:cs="Arial"/>
          <w:lang w:val="pt-BR"/>
        </w:rPr>
        <w:t xml:space="preserve"> seguirá as condições previstas neste EULA e na Política de Privacidade.</w:t>
      </w:r>
    </w:p>
    <w:p w:rsidR="0014181C" w:rsidRPr="0014181C" w:rsidRDefault="0014181C" w:rsidP="0014181C">
      <w:pPr>
        <w:pStyle w:val="Ttulo1"/>
        <w:rPr>
          <w:rFonts w:ascii="Arial" w:hAnsi="Arial" w:cs="Arial"/>
          <w:lang w:val="pt-BR"/>
        </w:rPr>
      </w:pPr>
      <w:r w:rsidRPr="0014181C">
        <w:rPr>
          <w:rFonts w:ascii="Arial" w:hAnsi="Arial" w:cs="Arial"/>
          <w:lang w:val="pt-BR"/>
        </w:rPr>
        <w:lastRenderedPageBreak/>
        <w:t>23. SERVIÇOS DE TERCEIROS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23.1.</w:t>
      </w:r>
      <w:r w:rsidRPr="0014181C">
        <w:rPr>
          <w:rFonts w:ascii="Arial" w:hAnsi="Arial" w:cs="Arial"/>
          <w:lang w:val="pt-BR"/>
        </w:rPr>
        <w:t xml:space="preserve"> A plataforma poderá utilizar serviços de terceiros para:</w:t>
      </w:r>
    </w:p>
    <w:p w:rsidR="0014181C" w:rsidRPr="0014181C" w:rsidRDefault="0014181C" w:rsidP="0014181C">
      <w:pPr>
        <w:pStyle w:val="NormalWeb"/>
        <w:rPr>
          <w:rFonts w:ascii="Arial" w:hAnsi="Arial" w:cs="Arial"/>
          <w:lang w:val="pt-BR"/>
        </w:rPr>
      </w:pPr>
      <w:r w:rsidRPr="0014181C">
        <w:rPr>
          <w:rFonts w:ascii="Arial" w:hAnsi="Arial" w:cs="Arial"/>
          <w:lang w:val="pt-BR"/>
        </w:rPr>
        <w:t>a) infraestrutura;</w:t>
      </w:r>
    </w:p>
    <w:p w:rsidR="0014181C" w:rsidRPr="0014181C" w:rsidRDefault="0014181C" w:rsidP="0014181C">
      <w:pPr>
        <w:pStyle w:val="NormalWeb"/>
        <w:rPr>
          <w:rFonts w:ascii="Arial" w:hAnsi="Arial" w:cs="Arial"/>
          <w:lang w:val="pt-BR"/>
        </w:rPr>
      </w:pPr>
      <w:r w:rsidRPr="0014181C">
        <w:rPr>
          <w:rFonts w:ascii="Arial" w:hAnsi="Arial" w:cs="Arial"/>
          <w:lang w:val="pt-BR"/>
        </w:rPr>
        <w:t>b) autenticação;</w:t>
      </w:r>
    </w:p>
    <w:p w:rsidR="0014181C" w:rsidRPr="0014181C" w:rsidRDefault="0014181C" w:rsidP="0014181C">
      <w:pPr>
        <w:pStyle w:val="NormalWeb"/>
        <w:rPr>
          <w:rFonts w:ascii="Arial" w:hAnsi="Arial" w:cs="Arial"/>
          <w:lang w:val="pt-BR"/>
        </w:rPr>
      </w:pPr>
      <w:r w:rsidRPr="0014181C">
        <w:rPr>
          <w:rFonts w:ascii="Arial" w:hAnsi="Arial" w:cs="Arial"/>
          <w:lang w:val="pt-BR"/>
        </w:rPr>
        <w:t>c) pagamentos;</w:t>
      </w:r>
    </w:p>
    <w:p w:rsidR="0014181C" w:rsidRPr="0014181C" w:rsidRDefault="0014181C" w:rsidP="0014181C">
      <w:pPr>
        <w:pStyle w:val="NormalWeb"/>
        <w:rPr>
          <w:rFonts w:ascii="Arial" w:hAnsi="Arial" w:cs="Arial"/>
          <w:lang w:val="pt-BR"/>
        </w:rPr>
      </w:pPr>
      <w:r w:rsidRPr="0014181C">
        <w:rPr>
          <w:rFonts w:ascii="Arial" w:hAnsi="Arial" w:cs="Arial"/>
          <w:lang w:val="pt-BR"/>
        </w:rPr>
        <w:t>d) envio de mensagens;</w:t>
      </w:r>
    </w:p>
    <w:p w:rsidR="0014181C" w:rsidRPr="0014181C" w:rsidRDefault="0014181C" w:rsidP="0014181C">
      <w:pPr>
        <w:pStyle w:val="NormalWeb"/>
        <w:rPr>
          <w:rFonts w:ascii="Arial" w:hAnsi="Arial" w:cs="Arial"/>
          <w:lang w:val="pt-BR"/>
        </w:rPr>
      </w:pPr>
      <w:r w:rsidRPr="0014181C">
        <w:rPr>
          <w:rFonts w:ascii="Arial" w:hAnsi="Arial" w:cs="Arial"/>
          <w:lang w:val="pt-BR"/>
        </w:rPr>
        <w:t>e) armazenamento;</w:t>
      </w:r>
    </w:p>
    <w:p w:rsidR="0014181C" w:rsidRPr="0014181C" w:rsidRDefault="0014181C" w:rsidP="0014181C">
      <w:pPr>
        <w:pStyle w:val="NormalWeb"/>
        <w:rPr>
          <w:rFonts w:ascii="Arial" w:hAnsi="Arial" w:cs="Arial"/>
          <w:lang w:val="pt-BR"/>
        </w:rPr>
      </w:pPr>
      <w:r w:rsidRPr="0014181C">
        <w:rPr>
          <w:rFonts w:ascii="Arial" w:hAnsi="Arial" w:cs="Arial"/>
          <w:lang w:val="pt-BR"/>
        </w:rPr>
        <w:t>f) monitoramento;</w:t>
      </w:r>
    </w:p>
    <w:p w:rsidR="0014181C" w:rsidRPr="0014181C" w:rsidRDefault="0014181C" w:rsidP="0014181C">
      <w:pPr>
        <w:pStyle w:val="NormalWeb"/>
        <w:rPr>
          <w:rFonts w:ascii="Arial" w:hAnsi="Arial" w:cs="Arial"/>
          <w:lang w:val="pt-BR"/>
        </w:rPr>
      </w:pPr>
      <w:r w:rsidRPr="0014181C">
        <w:rPr>
          <w:rFonts w:ascii="Arial" w:hAnsi="Arial" w:cs="Arial"/>
          <w:lang w:val="pt-BR"/>
        </w:rPr>
        <w:t>g) segurança;</w:t>
      </w:r>
    </w:p>
    <w:p w:rsidR="0014181C" w:rsidRPr="0014181C" w:rsidRDefault="0014181C" w:rsidP="0014181C">
      <w:pPr>
        <w:pStyle w:val="NormalWeb"/>
        <w:rPr>
          <w:rFonts w:ascii="Arial" w:hAnsi="Arial" w:cs="Arial"/>
          <w:lang w:val="pt-BR"/>
        </w:rPr>
      </w:pPr>
      <w:r w:rsidRPr="0014181C">
        <w:rPr>
          <w:rFonts w:ascii="Arial" w:hAnsi="Arial" w:cs="Arial"/>
          <w:lang w:val="pt-BR"/>
        </w:rPr>
        <w:t>h) suporte operacional.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23.2.</w:t>
      </w:r>
      <w:r w:rsidRPr="0014181C">
        <w:rPr>
          <w:rFonts w:ascii="Arial" w:hAnsi="Arial" w:cs="Arial"/>
          <w:lang w:val="pt-BR"/>
        </w:rPr>
        <w:t xml:space="preserve"> A utilização desses serviços estará sujeita às condições aplicáveis e às disposições da Política de Privacidade.</w:t>
      </w:r>
    </w:p>
    <w:p w:rsidR="0014181C" w:rsidRPr="0014181C" w:rsidRDefault="0014181C" w:rsidP="0014181C">
      <w:pPr>
        <w:pStyle w:val="Ttulo1"/>
        <w:rPr>
          <w:rFonts w:ascii="Arial" w:hAnsi="Arial" w:cs="Arial"/>
          <w:lang w:val="pt-BR"/>
        </w:rPr>
      </w:pPr>
      <w:r w:rsidRPr="0014181C">
        <w:rPr>
          <w:rFonts w:ascii="Arial" w:hAnsi="Arial" w:cs="Arial"/>
          <w:lang w:val="pt-BR"/>
        </w:rPr>
        <w:t>24. DISPONIBILIDADE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24.1.</w:t>
      </w:r>
      <w:r w:rsidRPr="0014181C">
        <w:rPr>
          <w:rFonts w:ascii="Arial" w:hAnsi="Arial" w:cs="Arial"/>
          <w:lang w:val="pt-BR"/>
        </w:rPr>
        <w:t xml:space="preserve"> Serviços online poderão estar temporariamente indisponíveis por:</w:t>
      </w:r>
    </w:p>
    <w:p w:rsidR="0014181C" w:rsidRPr="0014181C" w:rsidRDefault="0014181C" w:rsidP="0014181C">
      <w:pPr>
        <w:pStyle w:val="NormalWeb"/>
        <w:rPr>
          <w:rFonts w:ascii="Arial" w:hAnsi="Arial" w:cs="Arial"/>
          <w:lang w:val="pt-BR"/>
        </w:rPr>
      </w:pPr>
      <w:r w:rsidRPr="0014181C">
        <w:rPr>
          <w:rFonts w:ascii="Arial" w:hAnsi="Arial" w:cs="Arial"/>
          <w:lang w:val="pt-BR"/>
        </w:rPr>
        <w:t>a) manutenção;</w:t>
      </w:r>
    </w:p>
    <w:p w:rsidR="0014181C" w:rsidRPr="0014181C" w:rsidRDefault="0014181C" w:rsidP="0014181C">
      <w:pPr>
        <w:pStyle w:val="NormalWeb"/>
        <w:rPr>
          <w:rFonts w:ascii="Arial" w:hAnsi="Arial" w:cs="Arial"/>
          <w:lang w:val="pt-BR"/>
        </w:rPr>
      </w:pPr>
      <w:r w:rsidRPr="0014181C">
        <w:rPr>
          <w:rFonts w:ascii="Arial" w:hAnsi="Arial" w:cs="Arial"/>
          <w:lang w:val="pt-BR"/>
        </w:rPr>
        <w:t>b) atualização;</w:t>
      </w:r>
    </w:p>
    <w:p w:rsidR="0014181C" w:rsidRPr="0014181C" w:rsidRDefault="0014181C" w:rsidP="0014181C">
      <w:pPr>
        <w:pStyle w:val="NormalWeb"/>
        <w:rPr>
          <w:rFonts w:ascii="Arial" w:hAnsi="Arial" w:cs="Arial"/>
          <w:lang w:val="pt-BR"/>
        </w:rPr>
      </w:pPr>
      <w:r w:rsidRPr="0014181C">
        <w:rPr>
          <w:rFonts w:ascii="Arial" w:hAnsi="Arial" w:cs="Arial"/>
          <w:lang w:val="pt-BR"/>
        </w:rPr>
        <w:t>c) falhas de terceiros;</w:t>
      </w:r>
    </w:p>
    <w:p w:rsidR="0014181C" w:rsidRPr="0014181C" w:rsidRDefault="0014181C" w:rsidP="0014181C">
      <w:pPr>
        <w:pStyle w:val="NormalWeb"/>
        <w:rPr>
          <w:rFonts w:ascii="Arial" w:hAnsi="Arial" w:cs="Arial"/>
          <w:lang w:val="pt-BR"/>
        </w:rPr>
      </w:pPr>
      <w:r w:rsidRPr="0014181C">
        <w:rPr>
          <w:rFonts w:ascii="Arial" w:hAnsi="Arial" w:cs="Arial"/>
          <w:lang w:val="pt-BR"/>
        </w:rPr>
        <w:t>d) incidentes de segurança;</w:t>
      </w:r>
    </w:p>
    <w:p w:rsidR="0014181C" w:rsidRPr="0014181C" w:rsidRDefault="0014181C" w:rsidP="0014181C">
      <w:pPr>
        <w:pStyle w:val="NormalWeb"/>
        <w:rPr>
          <w:rFonts w:ascii="Arial" w:hAnsi="Arial" w:cs="Arial"/>
          <w:lang w:val="pt-BR"/>
        </w:rPr>
      </w:pPr>
      <w:r w:rsidRPr="0014181C">
        <w:rPr>
          <w:rFonts w:ascii="Arial" w:hAnsi="Arial" w:cs="Arial"/>
          <w:lang w:val="pt-BR"/>
        </w:rPr>
        <w:t>e) eventos de força maior;</w:t>
      </w:r>
    </w:p>
    <w:p w:rsidR="0014181C" w:rsidRPr="0014181C" w:rsidRDefault="0014181C" w:rsidP="0014181C">
      <w:pPr>
        <w:pStyle w:val="NormalWeb"/>
        <w:rPr>
          <w:rFonts w:ascii="Arial" w:hAnsi="Arial" w:cs="Arial"/>
          <w:lang w:val="pt-BR"/>
        </w:rPr>
      </w:pPr>
      <w:r w:rsidRPr="0014181C">
        <w:rPr>
          <w:rFonts w:ascii="Arial" w:hAnsi="Arial" w:cs="Arial"/>
          <w:lang w:val="pt-BR"/>
        </w:rPr>
        <w:t>f) outras situações tecnicamente inevitáveis.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24.2.</w:t>
      </w:r>
      <w:r w:rsidRPr="0014181C">
        <w:rPr>
          <w:rFonts w:ascii="Arial" w:hAnsi="Arial" w:cs="Arial"/>
          <w:lang w:val="pt-BR"/>
        </w:rPr>
        <w:t xml:space="preserve"> A LICENCIANTE adotará esforços compatíveis com o serviço contratado para manutenção da disponibilidade.</w:t>
      </w:r>
    </w:p>
    <w:p w:rsidR="0014181C" w:rsidRPr="0014181C" w:rsidRDefault="0014181C" w:rsidP="0014181C">
      <w:pPr>
        <w:pStyle w:val="Ttulo1"/>
        <w:rPr>
          <w:rFonts w:ascii="Arial" w:hAnsi="Arial" w:cs="Arial"/>
          <w:lang w:val="pt-BR"/>
        </w:rPr>
      </w:pPr>
      <w:r w:rsidRPr="0014181C">
        <w:rPr>
          <w:rFonts w:ascii="Arial" w:hAnsi="Arial" w:cs="Arial"/>
          <w:lang w:val="pt-BR"/>
        </w:rPr>
        <w:t>25. ALTERAÇÕES DO EULA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25.1.</w:t>
      </w:r>
      <w:r w:rsidRPr="0014181C">
        <w:rPr>
          <w:rFonts w:ascii="Arial" w:hAnsi="Arial" w:cs="Arial"/>
          <w:lang w:val="pt-BR"/>
        </w:rPr>
        <w:t xml:space="preserve"> Este EULA poderá ser atualizado em razão de:</w:t>
      </w:r>
    </w:p>
    <w:p w:rsidR="0014181C" w:rsidRPr="0014181C" w:rsidRDefault="0014181C" w:rsidP="0014181C">
      <w:pPr>
        <w:pStyle w:val="NormalWeb"/>
        <w:rPr>
          <w:rFonts w:ascii="Arial" w:hAnsi="Arial" w:cs="Arial"/>
          <w:lang w:val="pt-BR"/>
        </w:rPr>
      </w:pPr>
      <w:r w:rsidRPr="0014181C">
        <w:rPr>
          <w:rFonts w:ascii="Arial" w:hAnsi="Arial" w:cs="Arial"/>
          <w:lang w:val="pt-BR"/>
        </w:rPr>
        <w:t>a) alterações legislativas;</w:t>
      </w:r>
    </w:p>
    <w:p w:rsidR="0014181C" w:rsidRPr="0014181C" w:rsidRDefault="0014181C" w:rsidP="0014181C">
      <w:pPr>
        <w:pStyle w:val="NormalWeb"/>
        <w:rPr>
          <w:rFonts w:ascii="Arial" w:hAnsi="Arial" w:cs="Arial"/>
          <w:lang w:val="pt-BR"/>
        </w:rPr>
      </w:pPr>
      <w:r w:rsidRPr="0014181C">
        <w:rPr>
          <w:rFonts w:ascii="Arial" w:hAnsi="Arial" w:cs="Arial"/>
          <w:lang w:val="pt-BR"/>
        </w:rPr>
        <w:t>b) mudanças relevantes no Software;</w:t>
      </w:r>
    </w:p>
    <w:p w:rsidR="0014181C" w:rsidRPr="0014181C" w:rsidRDefault="0014181C" w:rsidP="0014181C">
      <w:pPr>
        <w:pStyle w:val="NormalWeb"/>
        <w:rPr>
          <w:rFonts w:ascii="Arial" w:hAnsi="Arial" w:cs="Arial"/>
          <w:lang w:val="pt-BR"/>
        </w:rPr>
      </w:pPr>
      <w:r w:rsidRPr="0014181C">
        <w:rPr>
          <w:rFonts w:ascii="Arial" w:hAnsi="Arial" w:cs="Arial"/>
          <w:lang w:val="pt-BR"/>
        </w:rPr>
        <w:t>c) inclusão de novas funcionalidades;</w:t>
      </w:r>
    </w:p>
    <w:p w:rsidR="0014181C" w:rsidRPr="0014181C" w:rsidRDefault="0014181C" w:rsidP="0014181C">
      <w:pPr>
        <w:pStyle w:val="NormalWeb"/>
        <w:rPr>
          <w:rFonts w:ascii="Arial" w:hAnsi="Arial" w:cs="Arial"/>
          <w:lang w:val="pt-BR"/>
        </w:rPr>
      </w:pPr>
      <w:r w:rsidRPr="0014181C">
        <w:rPr>
          <w:rFonts w:ascii="Arial" w:hAnsi="Arial" w:cs="Arial"/>
          <w:lang w:val="pt-BR"/>
        </w:rPr>
        <w:t>d) requisitos de segurança;</w:t>
      </w:r>
    </w:p>
    <w:p w:rsidR="0014181C" w:rsidRPr="0014181C" w:rsidRDefault="0014181C" w:rsidP="0014181C">
      <w:pPr>
        <w:pStyle w:val="NormalWeb"/>
        <w:rPr>
          <w:rFonts w:ascii="Arial" w:hAnsi="Arial" w:cs="Arial"/>
          <w:lang w:val="pt-BR"/>
        </w:rPr>
      </w:pPr>
      <w:r w:rsidRPr="0014181C">
        <w:rPr>
          <w:rFonts w:ascii="Arial" w:hAnsi="Arial" w:cs="Arial"/>
          <w:lang w:val="pt-BR"/>
        </w:rPr>
        <w:t>e) alteração do modelo comercial;</w:t>
      </w:r>
    </w:p>
    <w:p w:rsidR="0014181C" w:rsidRPr="0014181C" w:rsidRDefault="0014181C" w:rsidP="0014181C">
      <w:pPr>
        <w:pStyle w:val="NormalWeb"/>
        <w:rPr>
          <w:rFonts w:ascii="Arial" w:hAnsi="Arial" w:cs="Arial"/>
          <w:lang w:val="pt-BR"/>
        </w:rPr>
      </w:pPr>
      <w:r w:rsidRPr="0014181C">
        <w:rPr>
          <w:rFonts w:ascii="Arial" w:hAnsi="Arial" w:cs="Arial"/>
          <w:lang w:val="pt-BR"/>
        </w:rPr>
        <w:t>f) necessidade de maior clareza contratual.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25.2.</w:t>
      </w:r>
      <w:r w:rsidRPr="0014181C">
        <w:rPr>
          <w:rFonts w:ascii="Arial" w:hAnsi="Arial" w:cs="Arial"/>
          <w:lang w:val="pt-BR"/>
        </w:rPr>
        <w:t xml:space="preserve"> Alterações relevantes serão comunicadas ao Usuário de maneira apropriada.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25.3.</w:t>
      </w:r>
      <w:r w:rsidRPr="0014181C">
        <w:rPr>
          <w:rFonts w:ascii="Arial" w:hAnsi="Arial" w:cs="Arial"/>
          <w:lang w:val="pt-BR"/>
        </w:rPr>
        <w:t xml:space="preserve"> Quando a natureza da alteração exigir novo consentimento, o acesso ao Software poderá depender de novo aceite eletrônico.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25.4.</w:t>
      </w:r>
      <w:r w:rsidRPr="0014181C">
        <w:rPr>
          <w:rFonts w:ascii="Arial" w:hAnsi="Arial" w:cs="Arial"/>
          <w:lang w:val="pt-BR"/>
        </w:rPr>
        <w:t xml:space="preserve"> Cada versão deste EULA deverá possuir identificação própria.</w:t>
      </w:r>
    </w:p>
    <w:p w:rsidR="0014181C" w:rsidRPr="0014181C" w:rsidRDefault="0014181C" w:rsidP="0014181C">
      <w:pPr>
        <w:pStyle w:val="Ttulo1"/>
        <w:rPr>
          <w:rFonts w:ascii="Arial" w:hAnsi="Arial" w:cs="Arial"/>
          <w:lang w:val="pt-BR"/>
        </w:rPr>
      </w:pPr>
      <w:r w:rsidRPr="0014181C">
        <w:rPr>
          <w:rFonts w:ascii="Arial" w:hAnsi="Arial" w:cs="Arial"/>
          <w:lang w:val="pt-BR"/>
        </w:rPr>
        <w:t>26. ACEITE ELETRÔNICO E PROVA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26.1.</w:t>
      </w:r>
      <w:r w:rsidRPr="0014181C">
        <w:rPr>
          <w:rFonts w:ascii="Arial" w:hAnsi="Arial" w:cs="Arial"/>
          <w:lang w:val="pt-BR"/>
        </w:rPr>
        <w:t xml:space="preserve"> O aceite poderá ocorrer eletronicamente por mecanismo disponibilizado na plataforma.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26.2.</w:t>
      </w:r>
      <w:r w:rsidRPr="0014181C">
        <w:rPr>
          <w:rFonts w:ascii="Arial" w:hAnsi="Arial" w:cs="Arial"/>
          <w:lang w:val="pt-BR"/>
        </w:rPr>
        <w:t xml:space="preserve"> A LICENCIANTE poderá registrar:</w:t>
      </w:r>
    </w:p>
    <w:p w:rsidR="0014181C" w:rsidRPr="0014181C" w:rsidRDefault="0014181C" w:rsidP="0014181C">
      <w:pPr>
        <w:pStyle w:val="NormalWeb"/>
        <w:rPr>
          <w:rFonts w:ascii="Arial" w:hAnsi="Arial" w:cs="Arial"/>
          <w:lang w:val="pt-BR"/>
        </w:rPr>
      </w:pPr>
      <w:r w:rsidRPr="0014181C">
        <w:rPr>
          <w:rFonts w:ascii="Arial" w:hAnsi="Arial" w:cs="Arial"/>
          <w:lang w:val="pt-BR"/>
        </w:rPr>
        <w:t>a) identificação do Usuário;</w:t>
      </w:r>
    </w:p>
    <w:p w:rsidR="0014181C" w:rsidRPr="0014181C" w:rsidRDefault="0014181C" w:rsidP="0014181C">
      <w:pPr>
        <w:pStyle w:val="NormalWeb"/>
        <w:rPr>
          <w:rFonts w:ascii="Arial" w:hAnsi="Arial" w:cs="Arial"/>
          <w:lang w:val="pt-BR"/>
        </w:rPr>
      </w:pPr>
      <w:r w:rsidRPr="0014181C">
        <w:rPr>
          <w:rFonts w:ascii="Arial" w:hAnsi="Arial" w:cs="Arial"/>
          <w:lang w:val="pt-BR"/>
        </w:rPr>
        <w:t>b) versão do EULA;</w:t>
      </w:r>
    </w:p>
    <w:p w:rsidR="0014181C" w:rsidRPr="0014181C" w:rsidRDefault="0014181C" w:rsidP="0014181C">
      <w:pPr>
        <w:pStyle w:val="NormalWeb"/>
        <w:rPr>
          <w:rFonts w:ascii="Arial" w:hAnsi="Arial" w:cs="Arial"/>
          <w:lang w:val="pt-BR"/>
        </w:rPr>
      </w:pPr>
      <w:r w:rsidRPr="0014181C">
        <w:rPr>
          <w:rFonts w:ascii="Arial" w:hAnsi="Arial" w:cs="Arial"/>
          <w:lang w:val="pt-BR"/>
        </w:rPr>
        <w:t>c) data e hora do aceite;</w:t>
      </w:r>
    </w:p>
    <w:p w:rsidR="0014181C" w:rsidRPr="0014181C" w:rsidRDefault="0014181C" w:rsidP="0014181C">
      <w:pPr>
        <w:pStyle w:val="NormalWeb"/>
        <w:rPr>
          <w:rFonts w:ascii="Arial" w:hAnsi="Arial" w:cs="Arial"/>
          <w:lang w:val="pt-BR"/>
        </w:rPr>
      </w:pPr>
      <w:r w:rsidRPr="0014181C">
        <w:rPr>
          <w:rFonts w:ascii="Arial" w:hAnsi="Arial" w:cs="Arial"/>
          <w:lang w:val="pt-BR"/>
        </w:rPr>
        <w:t>d) endereço IP;</w:t>
      </w:r>
    </w:p>
    <w:p w:rsidR="0014181C" w:rsidRPr="0014181C" w:rsidRDefault="0014181C" w:rsidP="0014181C">
      <w:pPr>
        <w:pStyle w:val="NormalWeb"/>
        <w:rPr>
          <w:rFonts w:ascii="Arial" w:hAnsi="Arial" w:cs="Arial"/>
          <w:lang w:val="pt-BR"/>
        </w:rPr>
      </w:pPr>
      <w:r w:rsidRPr="0014181C">
        <w:rPr>
          <w:rFonts w:ascii="Arial" w:hAnsi="Arial" w:cs="Arial"/>
          <w:lang w:val="pt-BR"/>
        </w:rPr>
        <w:t>e) identificadores técnicos relacionados à sessão ou conta.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26.3.</w:t>
      </w:r>
      <w:r w:rsidRPr="0014181C">
        <w:rPr>
          <w:rFonts w:ascii="Arial" w:hAnsi="Arial" w:cs="Arial"/>
          <w:lang w:val="pt-BR"/>
        </w:rPr>
        <w:t xml:space="preserve"> Esses registros poderão ser utilizados para comprovar a versão contratual aceita pelo Usuário.</w:t>
      </w:r>
    </w:p>
    <w:p w:rsidR="0014181C" w:rsidRPr="0014181C" w:rsidRDefault="0014181C" w:rsidP="0014181C">
      <w:pPr>
        <w:pStyle w:val="Ttulo1"/>
        <w:rPr>
          <w:rFonts w:ascii="Arial" w:hAnsi="Arial" w:cs="Arial"/>
          <w:lang w:val="pt-BR"/>
        </w:rPr>
      </w:pPr>
      <w:r w:rsidRPr="0014181C">
        <w:rPr>
          <w:rFonts w:ascii="Arial" w:hAnsi="Arial" w:cs="Arial"/>
          <w:lang w:val="pt-BR"/>
        </w:rPr>
        <w:t>27. AVISOS DE SEGURANÇA NA INTERFACE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27.1.</w:t>
      </w:r>
      <w:r w:rsidRPr="0014181C">
        <w:rPr>
          <w:rFonts w:ascii="Arial" w:hAnsi="Arial" w:cs="Arial"/>
          <w:lang w:val="pt-BR"/>
        </w:rPr>
        <w:t xml:space="preserve"> Além deste EULA, a LICENCIANTE poderá apresentar </w:t>
      </w:r>
      <w:proofErr w:type="gramStart"/>
      <w:r w:rsidRPr="0014181C">
        <w:rPr>
          <w:rFonts w:ascii="Arial" w:hAnsi="Arial" w:cs="Arial"/>
          <w:lang w:val="pt-BR"/>
        </w:rPr>
        <w:t>alertas de segurança específicos</w:t>
      </w:r>
      <w:proofErr w:type="gramEnd"/>
      <w:r w:rsidRPr="0014181C">
        <w:rPr>
          <w:rFonts w:ascii="Arial" w:hAnsi="Arial" w:cs="Arial"/>
          <w:lang w:val="pt-BR"/>
        </w:rPr>
        <w:t xml:space="preserve"> antes de determinadas operações.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27.2.</w:t>
      </w:r>
      <w:r w:rsidRPr="0014181C">
        <w:rPr>
          <w:rFonts w:ascii="Arial" w:hAnsi="Arial" w:cs="Arial"/>
          <w:lang w:val="pt-BR"/>
        </w:rPr>
        <w:t xml:space="preserve"> O Usuário poderá ser solicitado a confirmar declarações como:</w:t>
      </w:r>
    </w:p>
    <w:p w:rsidR="0014181C" w:rsidRPr="0014181C" w:rsidRDefault="0014181C" w:rsidP="0014181C">
      <w:pPr>
        <w:pStyle w:val="NormalWeb"/>
        <w:rPr>
          <w:rFonts w:ascii="Arial" w:hAnsi="Arial" w:cs="Arial"/>
          <w:lang w:val="pt-BR"/>
        </w:rPr>
      </w:pPr>
      <w:r w:rsidRPr="0014181C">
        <w:rPr>
          <w:rFonts w:ascii="Arial" w:hAnsi="Arial" w:cs="Arial"/>
          <w:lang w:val="pt-BR"/>
        </w:rPr>
        <w:t>“Declaro que compreendo que o processamento do arquivo não substitui a reparação física e a validação do sistema SRS e que sou responsável pelos procedimentos técnicos realizados no veículo.”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27.3.</w:t>
      </w:r>
      <w:r w:rsidRPr="0014181C">
        <w:rPr>
          <w:rFonts w:ascii="Arial" w:hAnsi="Arial" w:cs="Arial"/>
          <w:lang w:val="pt-BR"/>
        </w:rPr>
        <w:t xml:space="preserve"> A plataforma poderá apresentar alerta específico para confirmação do Part Number antes do processamento.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27.4.</w:t>
      </w:r>
      <w:r w:rsidRPr="0014181C">
        <w:rPr>
          <w:rFonts w:ascii="Arial" w:hAnsi="Arial" w:cs="Arial"/>
          <w:lang w:val="pt-BR"/>
        </w:rPr>
        <w:t xml:space="preserve"> A plataforma poderá ainda exigir confirmação relacionada à conexão, aterramento, fixação e energização da unidade SRS.</w:t>
      </w:r>
    </w:p>
    <w:p w:rsidR="0014181C" w:rsidRPr="0014181C" w:rsidRDefault="0014181C" w:rsidP="0014181C">
      <w:pPr>
        <w:pStyle w:val="Ttulo1"/>
        <w:rPr>
          <w:rFonts w:ascii="Arial" w:hAnsi="Arial" w:cs="Arial"/>
          <w:lang w:val="pt-BR"/>
        </w:rPr>
      </w:pPr>
      <w:r w:rsidRPr="0014181C">
        <w:rPr>
          <w:rFonts w:ascii="Arial" w:hAnsi="Arial" w:cs="Arial"/>
          <w:lang w:val="pt-BR"/>
        </w:rPr>
        <w:t>28. LEGISLAÇÃO APLICÁVEL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28.1.</w:t>
      </w:r>
      <w:r w:rsidRPr="0014181C">
        <w:rPr>
          <w:rFonts w:ascii="Arial" w:hAnsi="Arial" w:cs="Arial"/>
          <w:lang w:val="pt-BR"/>
        </w:rPr>
        <w:t xml:space="preserve"> Este EULA será interpretado de acordo com as leis da República Federativa do Brasil.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28.2.</w:t>
      </w:r>
      <w:r w:rsidRPr="0014181C">
        <w:rPr>
          <w:rFonts w:ascii="Arial" w:hAnsi="Arial" w:cs="Arial"/>
          <w:lang w:val="pt-BR"/>
        </w:rPr>
        <w:t xml:space="preserve"> Aplicam-se, quando pertinentes:</w:t>
      </w:r>
    </w:p>
    <w:p w:rsidR="0014181C" w:rsidRPr="0014181C" w:rsidRDefault="0014181C" w:rsidP="0014181C">
      <w:pPr>
        <w:pStyle w:val="NormalWeb"/>
        <w:rPr>
          <w:rFonts w:ascii="Arial" w:hAnsi="Arial" w:cs="Arial"/>
          <w:lang w:val="pt-BR"/>
        </w:rPr>
      </w:pPr>
      <w:r w:rsidRPr="0014181C">
        <w:rPr>
          <w:rFonts w:ascii="Arial" w:hAnsi="Arial" w:cs="Arial"/>
          <w:lang w:val="pt-BR"/>
        </w:rPr>
        <w:t>a) Lei nº 9.609/1998, Lei do Software;</w:t>
      </w:r>
    </w:p>
    <w:p w:rsidR="0014181C" w:rsidRPr="0014181C" w:rsidRDefault="0014181C" w:rsidP="0014181C">
      <w:pPr>
        <w:pStyle w:val="NormalWeb"/>
        <w:rPr>
          <w:rFonts w:ascii="Arial" w:hAnsi="Arial" w:cs="Arial"/>
          <w:lang w:val="pt-BR"/>
        </w:rPr>
      </w:pPr>
      <w:r w:rsidRPr="0014181C">
        <w:rPr>
          <w:rFonts w:ascii="Arial" w:hAnsi="Arial" w:cs="Arial"/>
          <w:lang w:val="pt-BR"/>
        </w:rPr>
        <w:t>b) Lei nº 9.610/1998, Direitos Autorais;</w:t>
      </w:r>
    </w:p>
    <w:p w:rsidR="0014181C" w:rsidRPr="0014181C" w:rsidRDefault="0014181C" w:rsidP="0014181C">
      <w:pPr>
        <w:pStyle w:val="NormalWeb"/>
        <w:rPr>
          <w:rFonts w:ascii="Arial" w:hAnsi="Arial" w:cs="Arial"/>
          <w:lang w:val="pt-BR"/>
        </w:rPr>
      </w:pPr>
      <w:r w:rsidRPr="0014181C">
        <w:rPr>
          <w:rFonts w:ascii="Arial" w:hAnsi="Arial" w:cs="Arial"/>
          <w:lang w:val="pt-BR"/>
        </w:rPr>
        <w:t>c) Lei nº 8.078/1990, Código de Defesa do Consumidor;</w:t>
      </w:r>
    </w:p>
    <w:p w:rsidR="0014181C" w:rsidRPr="0014181C" w:rsidRDefault="0014181C" w:rsidP="0014181C">
      <w:pPr>
        <w:pStyle w:val="NormalWeb"/>
        <w:rPr>
          <w:rFonts w:ascii="Arial" w:hAnsi="Arial" w:cs="Arial"/>
          <w:lang w:val="pt-BR"/>
        </w:rPr>
      </w:pPr>
      <w:r w:rsidRPr="0014181C">
        <w:rPr>
          <w:rFonts w:ascii="Arial" w:hAnsi="Arial" w:cs="Arial"/>
          <w:lang w:val="pt-BR"/>
        </w:rPr>
        <w:t>d) Lei nº 10.406/2002, Código Civil;</w:t>
      </w:r>
    </w:p>
    <w:p w:rsidR="0014181C" w:rsidRPr="0014181C" w:rsidRDefault="0014181C" w:rsidP="0014181C">
      <w:pPr>
        <w:pStyle w:val="NormalWeb"/>
        <w:rPr>
          <w:rFonts w:ascii="Arial" w:hAnsi="Arial" w:cs="Arial"/>
          <w:lang w:val="pt-BR"/>
        </w:rPr>
      </w:pPr>
      <w:r w:rsidRPr="0014181C">
        <w:rPr>
          <w:rFonts w:ascii="Arial" w:hAnsi="Arial" w:cs="Arial"/>
          <w:lang w:val="pt-BR"/>
        </w:rPr>
        <w:t>e) Lei nº 12.965/2014, Marco Civil da Internet;</w:t>
      </w:r>
    </w:p>
    <w:p w:rsidR="0014181C" w:rsidRPr="0014181C" w:rsidRDefault="0014181C" w:rsidP="0014181C">
      <w:pPr>
        <w:pStyle w:val="NormalWeb"/>
        <w:rPr>
          <w:rFonts w:ascii="Arial" w:hAnsi="Arial" w:cs="Arial"/>
          <w:lang w:val="pt-BR"/>
        </w:rPr>
      </w:pPr>
      <w:r w:rsidRPr="0014181C">
        <w:rPr>
          <w:rFonts w:ascii="Arial" w:hAnsi="Arial" w:cs="Arial"/>
          <w:lang w:val="pt-BR"/>
        </w:rPr>
        <w:t>f) Lei nº 13.709/2018, Lei Geral de Proteção de Dados Pessoais.</w:t>
      </w:r>
    </w:p>
    <w:p w:rsidR="0014181C" w:rsidRPr="0014181C" w:rsidRDefault="0014181C" w:rsidP="0014181C">
      <w:pPr>
        <w:pStyle w:val="Ttulo1"/>
        <w:rPr>
          <w:rFonts w:ascii="Arial" w:hAnsi="Arial" w:cs="Arial"/>
          <w:lang w:val="pt-BR"/>
        </w:rPr>
      </w:pPr>
      <w:r w:rsidRPr="0014181C">
        <w:rPr>
          <w:rFonts w:ascii="Arial" w:hAnsi="Arial" w:cs="Arial"/>
          <w:lang w:val="pt-BR"/>
        </w:rPr>
        <w:t>29. FORO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29.1.</w:t>
      </w:r>
      <w:r w:rsidRPr="0014181C">
        <w:rPr>
          <w:rFonts w:ascii="Arial" w:hAnsi="Arial" w:cs="Arial"/>
          <w:lang w:val="pt-BR"/>
        </w:rPr>
        <w:t xml:space="preserve"> Para relações empresariais nas quais seja juridicamente válida a eleição contratual de foro, fica eleito o foro da Comarca de </w:t>
      </w:r>
      <w:r w:rsidRPr="0014181C">
        <w:rPr>
          <w:rStyle w:val="Forte"/>
          <w:rFonts w:ascii="Arial" w:hAnsi="Arial" w:cs="Arial"/>
          <w:lang w:val="pt-BR"/>
        </w:rPr>
        <w:t>[CIDADE/UF]</w:t>
      </w:r>
      <w:r w:rsidRPr="0014181C">
        <w:rPr>
          <w:rFonts w:ascii="Arial" w:hAnsi="Arial" w:cs="Arial"/>
          <w:lang w:val="pt-BR"/>
        </w:rPr>
        <w:t>.</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29.2.</w:t>
      </w:r>
      <w:r w:rsidRPr="0014181C">
        <w:rPr>
          <w:rFonts w:ascii="Arial" w:hAnsi="Arial" w:cs="Arial"/>
          <w:lang w:val="pt-BR"/>
        </w:rPr>
        <w:t xml:space="preserve"> Ficam ressalvadas as disposições legais obrigatórias em sentido contrário.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29.3.</w:t>
      </w:r>
      <w:r w:rsidRPr="0014181C">
        <w:rPr>
          <w:rFonts w:ascii="Arial" w:hAnsi="Arial" w:cs="Arial"/>
          <w:lang w:val="pt-BR"/>
        </w:rPr>
        <w:t xml:space="preserve"> Nas hipóteses em que o Usuário seja juridicamente caracterizado como </w:t>
      </w:r>
      <w:proofErr w:type="gramStart"/>
      <w:r w:rsidRPr="0014181C">
        <w:rPr>
          <w:rFonts w:ascii="Arial" w:hAnsi="Arial" w:cs="Arial"/>
          <w:lang w:val="pt-BR"/>
        </w:rPr>
        <w:t>consumidor, serão</w:t>
      </w:r>
      <w:proofErr w:type="gramEnd"/>
      <w:r w:rsidRPr="0014181C">
        <w:rPr>
          <w:rFonts w:ascii="Arial" w:hAnsi="Arial" w:cs="Arial"/>
          <w:lang w:val="pt-BR"/>
        </w:rPr>
        <w:t xml:space="preserve"> preservados os direitos relativos à competência territorial e foro previstos na legislação aplicável.</w:t>
      </w:r>
    </w:p>
    <w:p w:rsidR="0014181C" w:rsidRPr="0014181C" w:rsidRDefault="0014181C" w:rsidP="0014181C">
      <w:pPr>
        <w:pStyle w:val="Ttulo1"/>
        <w:rPr>
          <w:rFonts w:ascii="Arial" w:hAnsi="Arial" w:cs="Arial"/>
          <w:lang w:val="pt-BR"/>
        </w:rPr>
      </w:pPr>
      <w:r w:rsidRPr="0014181C">
        <w:rPr>
          <w:rFonts w:ascii="Arial" w:hAnsi="Arial" w:cs="Arial"/>
          <w:lang w:val="pt-BR"/>
        </w:rPr>
        <w:lastRenderedPageBreak/>
        <w:t>30. NULIDADE PARCIAL</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30.1.</w:t>
      </w:r>
      <w:r w:rsidRPr="0014181C">
        <w:rPr>
          <w:rFonts w:ascii="Arial" w:hAnsi="Arial" w:cs="Arial"/>
          <w:lang w:val="pt-BR"/>
        </w:rPr>
        <w:t xml:space="preserve"> Caso qualquer disposição deste EULA seja considerada inválida, ilegal ou inexigível, isso não afetará automaticamente as demais disposições.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30.2.</w:t>
      </w:r>
      <w:r w:rsidRPr="0014181C">
        <w:rPr>
          <w:rFonts w:ascii="Arial" w:hAnsi="Arial" w:cs="Arial"/>
          <w:lang w:val="pt-BR"/>
        </w:rPr>
        <w:t xml:space="preserve"> A disposição afetada deverá, quando juridicamente possível, ser interpretada ou ajustada de forma a preservar sua finalidade legítima sem contrariar a legislação aplicável.</w:t>
      </w:r>
    </w:p>
    <w:p w:rsidR="0014181C" w:rsidRPr="0014181C" w:rsidRDefault="0014181C" w:rsidP="0014181C">
      <w:pPr>
        <w:pStyle w:val="Ttulo1"/>
        <w:rPr>
          <w:rFonts w:ascii="Arial" w:hAnsi="Arial" w:cs="Arial"/>
          <w:lang w:val="pt-BR"/>
        </w:rPr>
      </w:pPr>
      <w:r w:rsidRPr="0014181C">
        <w:rPr>
          <w:rFonts w:ascii="Arial" w:hAnsi="Arial" w:cs="Arial"/>
          <w:lang w:val="pt-BR"/>
        </w:rPr>
        <w:t>31. INTEGRALIDADE DO CONTRATO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31.1.</w:t>
      </w:r>
      <w:r w:rsidRPr="0014181C">
        <w:rPr>
          <w:rFonts w:ascii="Arial" w:hAnsi="Arial" w:cs="Arial"/>
          <w:lang w:val="pt-BR"/>
        </w:rPr>
        <w:t xml:space="preserve"> Este EULA, juntamente com a Política de Privacidade, descrição do plano contratado e demais documentos expressamente incorporados, constitui o conjunto contratual aplicável à Licença.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31.2.</w:t>
      </w:r>
      <w:r w:rsidRPr="0014181C">
        <w:rPr>
          <w:rFonts w:ascii="Arial" w:hAnsi="Arial" w:cs="Arial"/>
          <w:lang w:val="pt-BR"/>
        </w:rPr>
        <w:t xml:space="preserve"> Nenhuma comunicação informal modificará este EULA salvo quando formalmente realizada pelos meios autorizados pela LICENCIANTE.</w:t>
      </w:r>
    </w:p>
    <w:p w:rsidR="0014181C" w:rsidRPr="0014181C" w:rsidRDefault="0014181C" w:rsidP="0014181C">
      <w:pPr>
        <w:pStyle w:val="Ttulo1"/>
        <w:rPr>
          <w:rFonts w:ascii="Arial" w:hAnsi="Arial" w:cs="Arial"/>
          <w:lang w:val="pt-BR"/>
        </w:rPr>
      </w:pPr>
      <w:r w:rsidRPr="0014181C">
        <w:rPr>
          <w:rFonts w:ascii="Arial" w:hAnsi="Arial" w:cs="Arial"/>
          <w:lang w:val="pt-BR"/>
        </w:rPr>
        <w:t>32. DECLARAÇÕES FINAIS DO USUÁRIO</w:t>
      </w:r>
    </w:p>
    <w:p w:rsidR="0014181C" w:rsidRPr="0014181C" w:rsidRDefault="0014181C" w:rsidP="0014181C">
      <w:pPr>
        <w:pStyle w:val="NormalWeb"/>
        <w:rPr>
          <w:rFonts w:ascii="Arial" w:hAnsi="Arial" w:cs="Arial"/>
          <w:lang w:val="pt-BR"/>
        </w:rPr>
      </w:pPr>
      <w:r w:rsidRPr="0014181C">
        <w:rPr>
          <w:rFonts w:ascii="Arial" w:hAnsi="Arial" w:cs="Arial"/>
          <w:lang w:val="pt-BR"/>
        </w:rPr>
        <w:t>Ao aceitar este EULA, o Usuário declara que: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w:t>
      </w:r>
      <w:r w:rsidRPr="0014181C">
        <w:rPr>
          <w:rFonts w:ascii="Arial" w:hAnsi="Arial" w:cs="Arial"/>
          <w:lang w:val="pt-BR"/>
        </w:rPr>
        <w:t xml:space="preserve"> </w:t>
      </w:r>
      <w:proofErr w:type="gramStart"/>
      <w:r w:rsidRPr="0014181C">
        <w:rPr>
          <w:rFonts w:ascii="Arial" w:hAnsi="Arial" w:cs="Arial"/>
          <w:lang w:val="pt-BR"/>
        </w:rPr>
        <w:t>leu</w:t>
      </w:r>
      <w:proofErr w:type="gramEnd"/>
      <w:r w:rsidRPr="0014181C">
        <w:rPr>
          <w:rFonts w:ascii="Arial" w:hAnsi="Arial" w:cs="Arial"/>
          <w:lang w:val="pt-BR"/>
        </w:rPr>
        <w:t xml:space="preserve"> e compreendeu suas condições;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32.2.</w:t>
      </w:r>
      <w:r w:rsidRPr="0014181C">
        <w:rPr>
          <w:rFonts w:ascii="Arial" w:hAnsi="Arial" w:cs="Arial"/>
          <w:lang w:val="pt-BR"/>
        </w:rPr>
        <w:t xml:space="preserve"> </w:t>
      </w:r>
      <w:proofErr w:type="gramStart"/>
      <w:r w:rsidRPr="0014181C">
        <w:rPr>
          <w:rFonts w:ascii="Arial" w:hAnsi="Arial" w:cs="Arial"/>
          <w:lang w:val="pt-BR"/>
        </w:rPr>
        <w:t>compreende</w:t>
      </w:r>
      <w:proofErr w:type="gramEnd"/>
      <w:r w:rsidRPr="0014181C">
        <w:rPr>
          <w:rFonts w:ascii="Arial" w:hAnsi="Arial" w:cs="Arial"/>
          <w:lang w:val="pt-BR"/>
        </w:rPr>
        <w:t xml:space="preserve"> que trabalha com sistema automotivo de segurança;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32.3.</w:t>
      </w:r>
      <w:r w:rsidRPr="0014181C">
        <w:rPr>
          <w:rFonts w:ascii="Arial" w:hAnsi="Arial" w:cs="Arial"/>
          <w:lang w:val="pt-BR"/>
        </w:rPr>
        <w:t xml:space="preserve"> </w:t>
      </w:r>
      <w:proofErr w:type="gramStart"/>
      <w:r w:rsidRPr="0014181C">
        <w:rPr>
          <w:rFonts w:ascii="Arial" w:hAnsi="Arial" w:cs="Arial"/>
          <w:lang w:val="pt-BR"/>
        </w:rPr>
        <w:t>reconhece</w:t>
      </w:r>
      <w:proofErr w:type="gramEnd"/>
      <w:r w:rsidRPr="0014181C">
        <w:rPr>
          <w:rFonts w:ascii="Arial" w:hAnsi="Arial" w:cs="Arial"/>
          <w:lang w:val="pt-BR"/>
        </w:rPr>
        <w:t xml:space="preserve"> a existência de componentes pirotécnicos no sistema SRS;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32.4.</w:t>
      </w:r>
      <w:r w:rsidRPr="0014181C">
        <w:rPr>
          <w:rFonts w:ascii="Arial" w:hAnsi="Arial" w:cs="Arial"/>
          <w:lang w:val="pt-BR"/>
        </w:rPr>
        <w:t xml:space="preserve"> </w:t>
      </w:r>
      <w:proofErr w:type="gramStart"/>
      <w:r w:rsidRPr="0014181C">
        <w:rPr>
          <w:rFonts w:ascii="Arial" w:hAnsi="Arial" w:cs="Arial"/>
          <w:lang w:val="pt-BR"/>
        </w:rPr>
        <w:t>entende</w:t>
      </w:r>
      <w:proofErr w:type="gramEnd"/>
      <w:r w:rsidRPr="0014181C">
        <w:rPr>
          <w:rFonts w:ascii="Arial" w:hAnsi="Arial" w:cs="Arial"/>
          <w:lang w:val="pt-BR"/>
        </w:rPr>
        <w:t xml:space="preserve"> que o processamento eletrônico não constitui reparação física do veículo;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32.5.</w:t>
      </w:r>
      <w:r w:rsidRPr="0014181C">
        <w:rPr>
          <w:rFonts w:ascii="Arial" w:hAnsi="Arial" w:cs="Arial"/>
          <w:lang w:val="pt-BR"/>
        </w:rPr>
        <w:t xml:space="preserve"> </w:t>
      </w:r>
      <w:proofErr w:type="gramStart"/>
      <w:r w:rsidRPr="0014181C">
        <w:rPr>
          <w:rFonts w:ascii="Arial" w:hAnsi="Arial" w:cs="Arial"/>
          <w:lang w:val="pt-BR"/>
        </w:rPr>
        <w:t>entende</w:t>
      </w:r>
      <w:proofErr w:type="gramEnd"/>
      <w:r w:rsidRPr="0014181C">
        <w:rPr>
          <w:rFonts w:ascii="Arial" w:hAnsi="Arial" w:cs="Arial"/>
          <w:lang w:val="pt-BR"/>
        </w:rPr>
        <w:t xml:space="preserve"> que ausência de DTC não significa, isoladamente, funcionamento adequado do SRS;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32.6.</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reparar e validar o sistema antes da entrega do veículo;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32.7.</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observar os procedimentos de segurança elétrica e mecânica aplicáveis;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lastRenderedPageBreak/>
        <w:t>32.8.</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manter o módulo corretamente conectado, aterrado e mecanicamente fixado antes de qualquer energização, conforme os procedimentos técnicos aplicáveis;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32.9.</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manter a bateria e demais fontes de alimentação desligadas durante conexão, aterramento, instalação ou fixação, salvo instrução técnica oficial específica em sentido diverso;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32.10.</w:t>
      </w:r>
      <w:r w:rsidRPr="0014181C">
        <w:rPr>
          <w:rFonts w:ascii="Arial" w:hAnsi="Arial" w:cs="Arial"/>
          <w:lang w:val="pt-BR"/>
        </w:rPr>
        <w:t xml:space="preserve"> </w:t>
      </w:r>
      <w:proofErr w:type="gramStart"/>
      <w:r w:rsidRPr="0014181C">
        <w:rPr>
          <w:rFonts w:ascii="Arial" w:hAnsi="Arial" w:cs="Arial"/>
          <w:lang w:val="pt-BR"/>
        </w:rPr>
        <w:t>reconhece</w:t>
      </w:r>
      <w:proofErr w:type="gramEnd"/>
      <w:r w:rsidRPr="0014181C">
        <w:rPr>
          <w:rFonts w:ascii="Arial" w:hAnsi="Arial" w:cs="Arial"/>
          <w:lang w:val="pt-BR"/>
        </w:rPr>
        <w:t xml:space="preserve"> o risco de acionamento não intencional de airbags, pré-tensionadores </w:t>
      </w:r>
      <w:proofErr w:type="gramStart"/>
      <w:r w:rsidRPr="0014181C">
        <w:rPr>
          <w:rFonts w:ascii="Arial" w:hAnsi="Arial" w:cs="Arial"/>
          <w:lang w:val="pt-BR"/>
        </w:rPr>
        <w:t>e</w:t>
      </w:r>
      <w:proofErr w:type="gramEnd"/>
      <w:r w:rsidRPr="0014181C">
        <w:rPr>
          <w:rFonts w:ascii="Arial" w:hAnsi="Arial" w:cs="Arial"/>
          <w:lang w:val="pt-BR"/>
        </w:rPr>
        <w:t xml:space="preserve"> demais dispositivos pirotécnicos decorrente de manipulação inadequada;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32.11.</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confirmar o Part Number exato do módulo antes do processamento;</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32.12.</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selecionar somente sistema, família ou função cuja compatibilidade tenha sido confirmada;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32.13.</w:t>
      </w:r>
      <w:r w:rsidRPr="0014181C">
        <w:rPr>
          <w:rFonts w:ascii="Arial" w:hAnsi="Arial" w:cs="Arial"/>
          <w:lang w:val="pt-BR"/>
        </w:rPr>
        <w:t xml:space="preserve"> </w:t>
      </w:r>
      <w:proofErr w:type="gramStart"/>
      <w:r w:rsidRPr="0014181C">
        <w:rPr>
          <w:rFonts w:ascii="Arial" w:hAnsi="Arial" w:cs="Arial"/>
          <w:lang w:val="pt-BR"/>
        </w:rPr>
        <w:t>reconhece</w:t>
      </w:r>
      <w:proofErr w:type="gramEnd"/>
      <w:r w:rsidRPr="0014181C">
        <w:rPr>
          <w:rFonts w:ascii="Arial" w:hAnsi="Arial" w:cs="Arial"/>
          <w:lang w:val="pt-BR"/>
        </w:rPr>
        <w:t xml:space="preserve"> expressamente que não deverá presumir compatibilidade entre diferentes Part Numbers;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32.14.</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interromper o procedimento e solicitar confirmação técnica sempre que houver dúvida sobre compatibilidade;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32.15.</w:t>
      </w:r>
      <w:r w:rsidRPr="0014181C">
        <w:rPr>
          <w:rFonts w:ascii="Arial" w:hAnsi="Arial" w:cs="Arial"/>
          <w:lang w:val="pt-BR"/>
        </w:rPr>
        <w:t xml:space="preserve"> </w:t>
      </w:r>
      <w:proofErr w:type="gramStart"/>
      <w:r w:rsidRPr="0014181C">
        <w:rPr>
          <w:rFonts w:ascii="Arial" w:hAnsi="Arial" w:cs="Arial"/>
          <w:lang w:val="pt-BR"/>
        </w:rPr>
        <w:t>está</w:t>
      </w:r>
      <w:proofErr w:type="gramEnd"/>
      <w:r w:rsidRPr="0014181C">
        <w:rPr>
          <w:rFonts w:ascii="Arial" w:hAnsi="Arial" w:cs="Arial"/>
          <w:lang w:val="pt-BR"/>
        </w:rPr>
        <w:t xml:space="preserve"> ciente de que os Arquivos Originais e Processados poderão permanecer armazenados por até 90 dias;</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32.16.</w:t>
      </w:r>
      <w:r w:rsidRPr="0014181C">
        <w:rPr>
          <w:rFonts w:ascii="Arial" w:hAnsi="Arial" w:cs="Arial"/>
          <w:lang w:val="pt-BR"/>
        </w:rPr>
        <w:t xml:space="preserve"> </w:t>
      </w:r>
      <w:proofErr w:type="gramStart"/>
      <w:r w:rsidRPr="0014181C">
        <w:rPr>
          <w:rFonts w:ascii="Arial" w:hAnsi="Arial" w:cs="Arial"/>
          <w:lang w:val="pt-BR"/>
        </w:rPr>
        <w:t>está</w:t>
      </w:r>
      <w:proofErr w:type="gramEnd"/>
      <w:r w:rsidRPr="0014181C">
        <w:rPr>
          <w:rFonts w:ascii="Arial" w:hAnsi="Arial" w:cs="Arial"/>
          <w:lang w:val="pt-BR"/>
        </w:rPr>
        <w:t xml:space="preserve"> ciente de que profissionais autorizados das equipes de Engenharia e/ou Suporte poderão acessar esses arquivos quando necessário para auditoria técnica, investigação de falhas ou suporte;</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32.17.</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utilizar o Software somente em veículos e módulos sobre os quais possua autorização legítima;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32.18.</w:t>
      </w:r>
      <w:r w:rsidRPr="0014181C">
        <w:rPr>
          <w:rFonts w:ascii="Arial" w:hAnsi="Arial" w:cs="Arial"/>
          <w:lang w:val="pt-BR"/>
        </w:rPr>
        <w:t xml:space="preserve"> </w:t>
      </w:r>
      <w:proofErr w:type="gramStart"/>
      <w:r w:rsidRPr="0014181C">
        <w:rPr>
          <w:rFonts w:ascii="Arial" w:hAnsi="Arial" w:cs="Arial"/>
          <w:lang w:val="pt-BR"/>
        </w:rPr>
        <w:t>compromete</w:t>
      </w:r>
      <w:proofErr w:type="gramEnd"/>
      <w:r w:rsidRPr="0014181C">
        <w:rPr>
          <w:rFonts w:ascii="Arial" w:hAnsi="Arial" w:cs="Arial"/>
          <w:lang w:val="pt-BR"/>
        </w:rPr>
        <w:t>-se a não utilizar o Software para mascarar defeitos, fraudar terceiros ou devolver à circulação veículo cujo sistema SRS não esteja devidamente reparado e validado.</w:t>
      </w:r>
    </w:p>
    <w:p w:rsidR="0014181C" w:rsidRPr="0014181C" w:rsidRDefault="0014181C" w:rsidP="0014181C">
      <w:pPr>
        <w:pStyle w:val="Ttulo1"/>
        <w:rPr>
          <w:rFonts w:ascii="Arial" w:hAnsi="Arial" w:cs="Arial"/>
          <w:lang w:val="pt-BR"/>
        </w:rPr>
      </w:pPr>
      <w:r w:rsidRPr="0014181C">
        <w:rPr>
          <w:rFonts w:ascii="Arial" w:hAnsi="Arial" w:cs="Arial"/>
          <w:lang w:val="pt-BR"/>
        </w:rPr>
        <w:t>33. CONTATO</w:t>
      </w:r>
    </w:p>
    <w:p w:rsidR="0014181C" w:rsidRPr="0014181C" w:rsidRDefault="0014181C" w:rsidP="0014181C">
      <w:pPr>
        <w:pStyle w:val="NormalWeb"/>
        <w:rPr>
          <w:rFonts w:ascii="Arial" w:hAnsi="Arial" w:cs="Arial"/>
          <w:lang w:val="pt-BR"/>
        </w:rPr>
      </w:pPr>
      <w:r w:rsidRPr="0014181C">
        <w:rPr>
          <w:rFonts w:ascii="Arial" w:hAnsi="Arial" w:cs="Arial"/>
          <w:lang w:val="pt-BR"/>
        </w:rPr>
        <w:t>Dúvidas jurídicas, contratuais, técnicas ou relacionadas a este EULA poderão ser encaminhadas para:</w:t>
      </w:r>
    </w:p>
    <w:p w:rsidR="0014181C" w:rsidRPr="0014181C" w:rsidRDefault="0014181C" w:rsidP="0014181C">
      <w:pPr>
        <w:pStyle w:val="NormalWeb"/>
        <w:rPr>
          <w:rFonts w:ascii="Arial" w:hAnsi="Arial" w:cs="Arial"/>
          <w:lang w:val="pt-BR"/>
        </w:rPr>
      </w:pPr>
      <w:r w:rsidRPr="0014181C">
        <w:rPr>
          <w:rStyle w:val="Forte"/>
          <w:rFonts w:ascii="Arial" w:hAnsi="Arial" w:cs="Arial"/>
          <w:lang w:val="pt-BR"/>
        </w:rPr>
        <w:t>[RAZÃO SOCIAL</w:t>
      </w:r>
      <w:proofErr w:type="gramStart"/>
      <w:r w:rsidRPr="0014181C">
        <w:rPr>
          <w:rStyle w:val="Forte"/>
          <w:rFonts w:ascii="Arial" w:hAnsi="Arial" w:cs="Arial"/>
          <w:lang w:val="pt-BR"/>
        </w:rPr>
        <w:t>]</w:t>
      </w:r>
      <w:proofErr w:type="gramEnd"/>
      <w:r w:rsidRPr="0014181C">
        <w:rPr>
          <w:rFonts w:ascii="Arial" w:hAnsi="Arial" w:cs="Arial"/>
          <w:lang w:val="pt-BR"/>
        </w:rPr>
        <w:br/>
        <w:t xml:space="preserve">CNPJ: </w:t>
      </w:r>
      <w:r w:rsidRPr="0014181C">
        <w:rPr>
          <w:rStyle w:val="Forte"/>
          <w:rFonts w:ascii="Arial" w:hAnsi="Arial" w:cs="Arial"/>
          <w:lang w:val="pt-BR"/>
        </w:rPr>
        <w:t>[CNPJ]</w:t>
      </w:r>
      <w:r w:rsidRPr="0014181C">
        <w:rPr>
          <w:rFonts w:ascii="Arial" w:hAnsi="Arial" w:cs="Arial"/>
          <w:lang w:val="pt-BR"/>
        </w:rPr>
        <w:br/>
      </w:r>
      <w:r w:rsidRPr="0014181C">
        <w:rPr>
          <w:rFonts w:ascii="Arial" w:hAnsi="Arial" w:cs="Arial"/>
          <w:lang w:val="pt-BR"/>
        </w:rPr>
        <w:lastRenderedPageBreak/>
        <w:t xml:space="preserve">Endereço: </w:t>
      </w:r>
      <w:r w:rsidRPr="0014181C">
        <w:rPr>
          <w:rStyle w:val="Forte"/>
          <w:rFonts w:ascii="Arial" w:hAnsi="Arial" w:cs="Arial"/>
          <w:lang w:val="pt-BR"/>
        </w:rPr>
        <w:t>[ENDEREÇO]</w:t>
      </w:r>
      <w:r w:rsidRPr="0014181C">
        <w:rPr>
          <w:rFonts w:ascii="Arial" w:hAnsi="Arial" w:cs="Arial"/>
          <w:lang w:val="pt-BR"/>
        </w:rPr>
        <w:br/>
        <w:t xml:space="preserve">E-mail: </w:t>
      </w:r>
      <w:r w:rsidRPr="0014181C">
        <w:rPr>
          <w:rStyle w:val="Forte"/>
          <w:rFonts w:ascii="Arial" w:hAnsi="Arial" w:cs="Arial"/>
          <w:lang w:val="pt-BR"/>
        </w:rPr>
        <w:t>[E-MAIL JURÍDICO OU SUPORTE]</w:t>
      </w:r>
    </w:p>
    <w:p w:rsidR="0014181C" w:rsidRPr="0014181C" w:rsidRDefault="0014181C" w:rsidP="0014181C">
      <w:pPr>
        <w:pStyle w:val="Ttulo1"/>
        <w:rPr>
          <w:rFonts w:ascii="Arial" w:hAnsi="Arial" w:cs="Arial"/>
          <w:lang w:val="pt-BR"/>
        </w:rPr>
      </w:pPr>
      <w:r w:rsidRPr="0014181C">
        <w:rPr>
          <w:rFonts w:ascii="Arial" w:hAnsi="Arial" w:cs="Arial"/>
          <w:lang w:val="pt-BR"/>
        </w:rPr>
        <w:t>34. ACEITE</w:t>
      </w:r>
    </w:p>
    <w:p w:rsidR="0014181C" w:rsidRPr="0014181C" w:rsidRDefault="0014181C" w:rsidP="0014181C">
      <w:pPr>
        <w:pStyle w:val="NormalWeb"/>
        <w:rPr>
          <w:rFonts w:ascii="Arial" w:hAnsi="Arial" w:cs="Arial"/>
          <w:lang w:val="pt-BR"/>
        </w:rPr>
      </w:pPr>
      <w:proofErr w:type="gramStart"/>
      <w:r w:rsidRPr="0014181C">
        <w:rPr>
          <w:rStyle w:val="Forte"/>
          <w:rFonts w:ascii="Arial" w:hAnsi="Arial" w:cs="Arial"/>
          <w:lang w:val="pt-BR"/>
        </w:rPr>
        <w:t xml:space="preserve">[ </w:t>
      </w:r>
      <w:proofErr w:type="gramEnd"/>
      <w:r w:rsidRPr="0014181C">
        <w:rPr>
          <w:rStyle w:val="Forte"/>
          <w:rFonts w:ascii="Arial" w:hAnsi="Arial" w:cs="Arial"/>
          <w:lang w:val="pt-BR"/>
        </w:rPr>
        <w:t xml:space="preserve">] Li e aceito o Contrato de Licença de Usuário Final (EULA) da Calculadora </w:t>
      </w:r>
      <w:proofErr w:type="spellStart"/>
      <w:r w:rsidRPr="0014181C">
        <w:rPr>
          <w:rStyle w:val="Forte"/>
          <w:rFonts w:ascii="Arial" w:hAnsi="Arial" w:cs="Arial"/>
          <w:lang w:val="pt-BR"/>
        </w:rPr>
        <w:t>Airbag</w:t>
      </w:r>
      <w:proofErr w:type="spellEnd"/>
      <w:r w:rsidRPr="0014181C">
        <w:rPr>
          <w:rStyle w:val="Forte"/>
          <w:rFonts w:ascii="Arial" w:hAnsi="Arial" w:cs="Arial"/>
          <w:lang w:val="pt-BR"/>
        </w:rPr>
        <w:t>, Versão 1.0.</w:t>
      </w:r>
    </w:p>
    <w:p w:rsidR="0014181C" w:rsidRPr="0014181C" w:rsidRDefault="0014181C" w:rsidP="0014181C">
      <w:pPr>
        <w:pStyle w:val="NormalWeb"/>
        <w:rPr>
          <w:rFonts w:ascii="Arial" w:hAnsi="Arial" w:cs="Arial"/>
          <w:lang w:val="pt-BR"/>
        </w:rPr>
      </w:pPr>
      <w:proofErr w:type="gramStart"/>
      <w:r w:rsidRPr="0014181C">
        <w:rPr>
          <w:rStyle w:val="Forte"/>
          <w:rFonts w:ascii="Arial" w:hAnsi="Arial" w:cs="Arial"/>
          <w:lang w:val="pt-BR"/>
        </w:rPr>
        <w:t xml:space="preserve">[ </w:t>
      </w:r>
      <w:proofErr w:type="gramEnd"/>
      <w:r w:rsidRPr="0014181C">
        <w:rPr>
          <w:rStyle w:val="Forte"/>
          <w:rFonts w:ascii="Arial" w:hAnsi="Arial" w:cs="Arial"/>
          <w:lang w:val="pt-BR"/>
        </w:rPr>
        <w:t>] Declaro que compreendi os avisos relacionados à segurança do sistema SRS e às minhas responsabilidades técnicas.</w:t>
      </w:r>
    </w:p>
    <w:p w:rsidR="0014181C" w:rsidRPr="0014181C" w:rsidRDefault="0014181C" w:rsidP="0014181C">
      <w:pPr>
        <w:pStyle w:val="NormalWeb"/>
        <w:rPr>
          <w:rFonts w:ascii="Arial" w:hAnsi="Arial" w:cs="Arial"/>
          <w:lang w:val="pt-BR"/>
        </w:rPr>
      </w:pPr>
      <w:proofErr w:type="gramStart"/>
      <w:r w:rsidRPr="0014181C">
        <w:rPr>
          <w:rStyle w:val="Forte"/>
          <w:rFonts w:ascii="Arial" w:hAnsi="Arial" w:cs="Arial"/>
          <w:lang w:val="pt-BR"/>
        </w:rPr>
        <w:t xml:space="preserve">[ </w:t>
      </w:r>
      <w:proofErr w:type="gramEnd"/>
      <w:r w:rsidRPr="0014181C">
        <w:rPr>
          <w:rStyle w:val="Forte"/>
          <w:rFonts w:ascii="Arial" w:hAnsi="Arial" w:cs="Arial"/>
          <w:lang w:val="pt-BR"/>
        </w:rPr>
        <w:t xml:space="preserve">] Declaro que confirmei que devo utilizar somente sistemas compatíveis com o </w:t>
      </w:r>
      <w:proofErr w:type="spellStart"/>
      <w:r w:rsidRPr="0014181C">
        <w:rPr>
          <w:rStyle w:val="Forte"/>
          <w:rFonts w:ascii="Arial" w:hAnsi="Arial" w:cs="Arial"/>
          <w:lang w:val="pt-BR"/>
        </w:rPr>
        <w:t>Part</w:t>
      </w:r>
      <w:proofErr w:type="spellEnd"/>
      <w:r w:rsidRPr="0014181C">
        <w:rPr>
          <w:rStyle w:val="Forte"/>
          <w:rFonts w:ascii="Arial" w:hAnsi="Arial" w:cs="Arial"/>
          <w:lang w:val="pt-BR"/>
        </w:rPr>
        <w:t xml:space="preserve"> </w:t>
      </w:r>
      <w:proofErr w:type="spellStart"/>
      <w:r w:rsidRPr="0014181C">
        <w:rPr>
          <w:rStyle w:val="Forte"/>
          <w:rFonts w:ascii="Arial" w:hAnsi="Arial" w:cs="Arial"/>
          <w:lang w:val="pt-BR"/>
        </w:rPr>
        <w:t>Number</w:t>
      </w:r>
      <w:proofErr w:type="spellEnd"/>
      <w:r w:rsidRPr="0014181C">
        <w:rPr>
          <w:rStyle w:val="Forte"/>
          <w:rFonts w:ascii="Arial" w:hAnsi="Arial" w:cs="Arial"/>
          <w:lang w:val="pt-BR"/>
        </w:rPr>
        <w:t xml:space="preserve"> correto do módulo e que não devo presumir compatibilidade entre </w:t>
      </w:r>
      <w:proofErr w:type="spellStart"/>
      <w:r w:rsidRPr="0014181C">
        <w:rPr>
          <w:rStyle w:val="Forte"/>
          <w:rFonts w:ascii="Arial" w:hAnsi="Arial" w:cs="Arial"/>
          <w:lang w:val="pt-BR"/>
        </w:rPr>
        <w:t>Part</w:t>
      </w:r>
      <w:proofErr w:type="spellEnd"/>
      <w:r w:rsidRPr="0014181C">
        <w:rPr>
          <w:rStyle w:val="Forte"/>
          <w:rFonts w:ascii="Arial" w:hAnsi="Arial" w:cs="Arial"/>
          <w:lang w:val="pt-BR"/>
        </w:rPr>
        <w:t xml:space="preserve"> </w:t>
      </w:r>
      <w:proofErr w:type="spellStart"/>
      <w:r w:rsidRPr="0014181C">
        <w:rPr>
          <w:rStyle w:val="Forte"/>
          <w:rFonts w:ascii="Arial" w:hAnsi="Arial" w:cs="Arial"/>
          <w:lang w:val="pt-BR"/>
        </w:rPr>
        <w:t>Numbers</w:t>
      </w:r>
      <w:proofErr w:type="spellEnd"/>
      <w:r w:rsidRPr="0014181C">
        <w:rPr>
          <w:rStyle w:val="Forte"/>
          <w:rFonts w:ascii="Arial" w:hAnsi="Arial" w:cs="Arial"/>
          <w:lang w:val="pt-BR"/>
        </w:rPr>
        <w:t xml:space="preserve"> diferentes.</w:t>
      </w:r>
    </w:p>
    <w:p w:rsidR="0014181C" w:rsidRPr="0014181C" w:rsidRDefault="0014181C" w:rsidP="0014181C">
      <w:pPr>
        <w:pStyle w:val="NormalWeb"/>
        <w:rPr>
          <w:rFonts w:ascii="Arial" w:hAnsi="Arial" w:cs="Arial"/>
          <w:lang w:val="pt-BR"/>
        </w:rPr>
      </w:pPr>
      <w:proofErr w:type="gramStart"/>
      <w:r w:rsidRPr="0014181C">
        <w:rPr>
          <w:rStyle w:val="Forte"/>
          <w:rFonts w:ascii="Arial" w:hAnsi="Arial" w:cs="Arial"/>
          <w:lang w:val="pt-BR"/>
        </w:rPr>
        <w:t xml:space="preserve">[ </w:t>
      </w:r>
      <w:proofErr w:type="gramEnd"/>
      <w:r w:rsidRPr="0014181C">
        <w:rPr>
          <w:rStyle w:val="Forte"/>
          <w:rFonts w:ascii="Arial" w:hAnsi="Arial" w:cs="Arial"/>
          <w:lang w:val="pt-BR"/>
        </w:rPr>
        <w:t>] Declaro estar ciente de que os arquivos enviados e processados poderão permanecer armazenados por até 90 dias e poderão ser acessados por Engenharia e/ou Suporte para auditoria técnica ou suporte, conforme este EULA e a Política de Privacidade.</w:t>
      </w:r>
    </w:p>
    <w:p w:rsidR="0014181C" w:rsidRPr="0014181C" w:rsidRDefault="0014181C" w:rsidP="0014181C">
      <w:pPr>
        <w:pStyle w:val="NormalWeb"/>
        <w:rPr>
          <w:rFonts w:ascii="Arial" w:hAnsi="Arial" w:cs="Arial"/>
          <w:lang w:val="pt-BR"/>
        </w:rPr>
      </w:pPr>
      <w:proofErr w:type="gramStart"/>
      <w:r w:rsidRPr="0014181C">
        <w:rPr>
          <w:rStyle w:val="Forte"/>
          <w:rFonts w:ascii="Arial" w:hAnsi="Arial" w:cs="Arial"/>
          <w:lang w:val="pt-BR"/>
        </w:rPr>
        <w:t xml:space="preserve">[ </w:t>
      </w:r>
      <w:proofErr w:type="gramEnd"/>
      <w:r w:rsidRPr="0014181C">
        <w:rPr>
          <w:rStyle w:val="Forte"/>
          <w:rFonts w:ascii="Arial" w:hAnsi="Arial" w:cs="Arial"/>
          <w:lang w:val="pt-BR"/>
        </w:rPr>
        <w:t>] Declaro que utilizarei o Software somente em veículos e módulos sobre os quais possuo autorização legítima para intervenção.</w:t>
      </w:r>
    </w:p>
    <w:p w:rsidR="00B929ED" w:rsidRPr="0014181C" w:rsidRDefault="00B929ED" w:rsidP="0014181C">
      <w:pPr>
        <w:rPr>
          <w:rFonts w:ascii="Arial" w:hAnsi="Arial" w:cs="Arial"/>
          <w:lang w:val="pt-BR"/>
        </w:rPr>
      </w:pPr>
    </w:p>
    <w:sectPr w:rsidR="00B929ED" w:rsidRPr="0014181C" w:rsidSect="00B929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648E"/>
    <w:rsid w:val="0014181C"/>
    <w:rsid w:val="00B929ED"/>
    <w:rsid w:val="00E864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9ED"/>
  </w:style>
  <w:style w:type="paragraph" w:styleId="Ttulo1">
    <w:name w:val="heading 1"/>
    <w:basedOn w:val="Normal"/>
    <w:link w:val="Ttulo1Char"/>
    <w:uiPriority w:val="9"/>
    <w:qFormat/>
    <w:rsid w:val="00E864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har"/>
    <w:uiPriority w:val="9"/>
    <w:qFormat/>
    <w:rsid w:val="00E8648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8648E"/>
    <w:rPr>
      <w:rFonts w:ascii="Times New Roman" w:eastAsia="Times New Roman" w:hAnsi="Times New Roman" w:cs="Times New Roman"/>
      <w:b/>
      <w:bCs/>
      <w:kern w:val="36"/>
      <w:sz w:val="48"/>
      <w:szCs w:val="48"/>
    </w:rPr>
  </w:style>
  <w:style w:type="character" w:customStyle="1" w:styleId="Ttulo2Char">
    <w:name w:val="Título 2 Char"/>
    <w:basedOn w:val="Fontepargpadro"/>
    <w:link w:val="Ttulo2"/>
    <w:uiPriority w:val="9"/>
    <w:rsid w:val="00E8648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648E"/>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E8648E"/>
    <w:rPr>
      <w:b/>
      <w:bCs/>
    </w:rPr>
  </w:style>
  <w:style w:type="character" w:styleId="CdigoHTML">
    <w:name w:val="HTML Code"/>
    <w:basedOn w:val="Fontepargpadro"/>
    <w:uiPriority w:val="99"/>
    <w:semiHidden/>
    <w:unhideWhenUsed/>
    <w:rsid w:val="0014181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47333459">
      <w:bodyDiv w:val="1"/>
      <w:marLeft w:val="0"/>
      <w:marRight w:val="0"/>
      <w:marTop w:val="0"/>
      <w:marBottom w:val="0"/>
      <w:divBdr>
        <w:top w:val="none" w:sz="0" w:space="0" w:color="auto"/>
        <w:left w:val="none" w:sz="0" w:space="0" w:color="auto"/>
        <w:bottom w:val="none" w:sz="0" w:space="0" w:color="auto"/>
        <w:right w:val="none" w:sz="0" w:space="0" w:color="auto"/>
      </w:divBdr>
      <w:divsChild>
        <w:div w:id="11734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4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25</Pages>
  <Words>4878</Words>
  <Characters>27808</Characters>
  <Application>Microsoft Office Word</Application>
  <DocSecurity>0</DocSecurity>
  <Lines>231</Lines>
  <Paragraphs>65</Paragraphs>
  <ScaleCrop>false</ScaleCrop>
  <Company/>
  <LinksUpToDate>false</LinksUpToDate>
  <CharactersWithSpaces>32621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Wermond Godoy</dc:creator>
  <cp:lastModifiedBy>Ricardo Wermond Godoy</cp:lastModifiedBy>
  <cp:revision>2</cp:revision>
  <dcterms:created xsi:type="dcterms:W3CDTF">2026-09-08T12:37:00Z</dcterms:created>
  <dcterms:modified xsi:type="dcterms:W3CDTF">2026-09-08T12:59:00Z</dcterms:modified>
</cp:coreProperties>
</file>